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21" w:rsidRPr="00E733BA" w:rsidRDefault="00C12D21" w:rsidP="001F078C">
      <w:pPr>
        <w:tabs>
          <w:tab w:val="left" w:pos="851"/>
        </w:tabs>
        <w:jc w:val="both"/>
        <w:rPr>
          <w:szCs w:val="28"/>
        </w:rPr>
      </w:pPr>
    </w:p>
    <w:p w:rsidR="0022048D" w:rsidRPr="00E733BA" w:rsidRDefault="0022048D" w:rsidP="00A223A1">
      <w:pPr>
        <w:jc w:val="both"/>
        <w:rPr>
          <w:szCs w:val="28"/>
        </w:rPr>
      </w:pPr>
    </w:p>
    <w:p w:rsidR="0022048D" w:rsidRPr="00E733BA" w:rsidRDefault="0022048D" w:rsidP="00A223A1">
      <w:pPr>
        <w:jc w:val="both"/>
        <w:rPr>
          <w:szCs w:val="28"/>
        </w:rPr>
      </w:pPr>
    </w:p>
    <w:p w:rsidR="0022048D" w:rsidRPr="00E733BA" w:rsidRDefault="0022048D" w:rsidP="00A223A1">
      <w:pPr>
        <w:jc w:val="both"/>
        <w:rPr>
          <w:szCs w:val="28"/>
        </w:rPr>
      </w:pPr>
    </w:p>
    <w:p w:rsidR="0022048D" w:rsidRPr="00E733BA" w:rsidRDefault="0022048D" w:rsidP="00A223A1">
      <w:pPr>
        <w:jc w:val="both"/>
        <w:rPr>
          <w:szCs w:val="28"/>
        </w:rPr>
      </w:pPr>
    </w:p>
    <w:p w:rsidR="0022048D" w:rsidRPr="00E733BA" w:rsidRDefault="0022048D" w:rsidP="00A223A1">
      <w:pPr>
        <w:jc w:val="both"/>
        <w:rPr>
          <w:szCs w:val="28"/>
        </w:rPr>
      </w:pPr>
    </w:p>
    <w:p w:rsidR="0022048D" w:rsidRPr="00E733BA" w:rsidRDefault="0022048D" w:rsidP="00A223A1">
      <w:pPr>
        <w:jc w:val="both"/>
        <w:rPr>
          <w:szCs w:val="28"/>
        </w:rPr>
      </w:pPr>
    </w:p>
    <w:p w:rsidR="0022048D" w:rsidRPr="00E733BA" w:rsidRDefault="0022048D" w:rsidP="00EE42B4">
      <w:pPr>
        <w:tabs>
          <w:tab w:val="left" w:pos="851"/>
        </w:tabs>
        <w:jc w:val="both"/>
        <w:rPr>
          <w:szCs w:val="28"/>
        </w:rPr>
      </w:pPr>
    </w:p>
    <w:p w:rsidR="0022048D" w:rsidRPr="00E733BA" w:rsidRDefault="0022048D" w:rsidP="00A223A1">
      <w:pPr>
        <w:jc w:val="both"/>
        <w:rPr>
          <w:szCs w:val="28"/>
        </w:rPr>
      </w:pPr>
    </w:p>
    <w:p w:rsidR="00C12D21" w:rsidRPr="00E733BA" w:rsidRDefault="00C12D21" w:rsidP="008F7DCD">
      <w:pPr>
        <w:spacing w:line="240" w:lineRule="exact"/>
        <w:jc w:val="both"/>
        <w:rPr>
          <w:szCs w:val="28"/>
        </w:rPr>
      </w:pPr>
      <w:r w:rsidRPr="00E733BA">
        <w:rPr>
          <w:szCs w:val="28"/>
        </w:rPr>
        <w:t>Об утверждении Порядка привлечения остатков средств на единый счет бюджета города Ставрополя и возврата привлеченных средств</w:t>
      </w:r>
    </w:p>
    <w:p w:rsidR="00C12D21" w:rsidRPr="00E733BA" w:rsidRDefault="00C12D21" w:rsidP="00A223A1">
      <w:pPr>
        <w:jc w:val="both"/>
        <w:rPr>
          <w:szCs w:val="28"/>
        </w:rPr>
      </w:pPr>
    </w:p>
    <w:p w:rsidR="00246BA6" w:rsidRPr="00E733BA" w:rsidRDefault="00C12D21" w:rsidP="002351C5">
      <w:pPr>
        <w:tabs>
          <w:tab w:val="left" w:pos="851"/>
        </w:tabs>
        <w:autoSpaceDE w:val="0"/>
        <w:autoSpaceDN w:val="0"/>
        <w:adjustRightInd w:val="0"/>
        <w:jc w:val="both"/>
        <w:rPr>
          <w:szCs w:val="28"/>
        </w:rPr>
      </w:pPr>
      <w:r w:rsidRPr="00E733BA">
        <w:rPr>
          <w:szCs w:val="28"/>
        </w:rPr>
        <w:t xml:space="preserve">         </w:t>
      </w:r>
      <w:r w:rsidR="002351C5" w:rsidRPr="00E733BA">
        <w:rPr>
          <w:szCs w:val="28"/>
        </w:rPr>
        <w:t xml:space="preserve">   </w:t>
      </w:r>
      <w:r w:rsidRPr="00E733BA">
        <w:rPr>
          <w:szCs w:val="28"/>
        </w:rPr>
        <w:t>В соответствии со стать</w:t>
      </w:r>
      <w:r w:rsidR="00A223A1" w:rsidRPr="00E733BA">
        <w:rPr>
          <w:szCs w:val="28"/>
        </w:rPr>
        <w:t>ей</w:t>
      </w:r>
      <w:r w:rsidR="004517B7" w:rsidRPr="00E733BA">
        <w:rPr>
          <w:szCs w:val="28"/>
        </w:rPr>
        <w:t xml:space="preserve"> </w:t>
      </w:r>
      <w:r w:rsidRPr="00E733BA">
        <w:rPr>
          <w:szCs w:val="28"/>
        </w:rPr>
        <w:t xml:space="preserve">236.1 Бюджетного кодекса Российской Федерации, </w:t>
      </w:r>
      <w:r w:rsidR="00F801F5" w:rsidRPr="00E733BA">
        <w:rPr>
          <w:szCs w:val="28"/>
        </w:rPr>
        <w:t>о</w:t>
      </w:r>
      <w:r w:rsidRPr="00E733BA">
        <w:rPr>
          <w:szCs w:val="28"/>
        </w:rPr>
        <w:t>бщими требованиями к порядку привлечения остатков средств на единый счет бюджета субъекта Российской Федерации (местного бюджета) и возврата привлеченных средств, утвержденными постановлением Правительства Россий</w:t>
      </w:r>
      <w:r w:rsidR="002351C5" w:rsidRPr="00E733BA">
        <w:rPr>
          <w:szCs w:val="28"/>
        </w:rPr>
        <w:t xml:space="preserve">ской Федерации от 30 марта 2020 </w:t>
      </w:r>
      <w:r w:rsidRPr="00E733BA">
        <w:rPr>
          <w:szCs w:val="28"/>
        </w:rPr>
        <w:t>г</w:t>
      </w:r>
      <w:r w:rsidR="004517B7" w:rsidRPr="00E733BA">
        <w:rPr>
          <w:szCs w:val="28"/>
        </w:rPr>
        <w:t>.</w:t>
      </w:r>
      <w:r w:rsidR="002351C5" w:rsidRPr="00E733BA">
        <w:rPr>
          <w:szCs w:val="28"/>
        </w:rPr>
        <w:t xml:space="preserve"> </w:t>
      </w:r>
      <w:r w:rsidRPr="00E733BA">
        <w:rPr>
          <w:szCs w:val="28"/>
        </w:rPr>
        <w:t>№ 368</w:t>
      </w:r>
    </w:p>
    <w:p w:rsidR="00C12D21" w:rsidRPr="00E733BA" w:rsidRDefault="00C12D21" w:rsidP="002351C5">
      <w:pPr>
        <w:tabs>
          <w:tab w:val="left" w:pos="851"/>
        </w:tabs>
        <w:autoSpaceDE w:val="0"/>
        <w:autoSpaceDN w:val="0"/>
        <w:jc w:val="both"/>
        <w:rPr>
          <w:szCs w:val="28"/>
        </w:rPr>
      </w:pPr>
      <w:r w:rsidRPr="00E733BA">
        <w:rPr>
          <w:szCs w:val="28"/>
        </w:rPr>
        <w:t xml:space="preserve"> </w:t>
      </w:r>
    </w:p>
    <w:p w:rsidR="00C12D21" w:rsidRPr="00E733BA" w:rsidRDefault="00C12D21" w:rsidP="00A223A1">
      <w:pPr>
        <w:jc w:val="both"/>
        <w:rPr>
          <w:szCs w:val="28"/>
        </w:rPr>
      </w:pPr>
      <w:r w:rsidRPr="00E733BA">
        <w:rPr>
          <w:szCs w:val="28"/>
        </w:rPr>
        <w:t>ПОСТАНОВЛЯЮ:</w:t>
      </w:r>
    </w:p>
    <w:p w:rsidR="00C12D21" w:rsidRPr="00E733BA" w:rsidRDefault="00C12D21" w:rsidP="00A223A1">
      <w:pPr>
        <w:jc w:val="both"/>
        <w:rPr>
          <w:szCs w:val="28"/>
        </w:rPr>
      </w:pPr>
    </w:p>
    <w:p w:rsidR="00C12D21" w:rsidRPr="00E733BA" w:rsidRDefault="002351C5" w:rsidP="00A223A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E733BA">
        <w:rPr>
          <w:szCs w:val="28"/>
        </w:rPr>
        <w:t xml:space="preserve"> </w:t>
      </w:r>
      <w:r w:rsidR="00C12D21" w:rsidRPr="00E733BA">
        <w:rPr>
          <w:szCs w:val="28"/>
        </w:rPr>
        <w:t xml:space="preserve">1. Утвердить </w:t>
      </w:r>
      <w:r w:rsidR="003033A8" w:rsidRPr="00E733BA">
        <w:rPr>
          <w:szCs w:val="28"/>
        </w:rPr>
        <w:t xml:space="preserve">прилагаемый </w:t>
      </w:r>
      <w:r w:rsidR="00C12D21" w:rsidRPr="00E733BA">
        <w:rPr>
          <w:szCs w:val="28"/>
        </w:rPr>
        <w:t>Порядок</w:t>
      </w:r>
      <w:r w:rsidR="00C12D21" w:rsidRPr="00E733BA">
        <w:rPr>
          <w:b/>
          <w:szCs w:val="28"/>
        </w:rPr>
        <w:t xml:space="preserve"> </w:t>
      </w:r>
      <w:r w:rsidR="00C12D21" w:rsidRPr="00E733BA">
        <w:rPr>
          <w:szCs w:val="28"/>
        </w:rPr>
        <w:t>привлечения остатков средств на единый счет бюджета города Ставрополя и возврата привлеченных средств.</w:t>
      </w:r>
    </w:p>
    <w:p w:rsidR="00C12D21" w:rsidRPr="00E733BA" w:rsidRDefault="002351C5" w:rsidP="002351C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E733BA">
        <w:rPr>
          <w:szCs w:val="28"/>
        </w:rPr>
        <w:t xml:space="preserve"> </w:t>
      </w:r>
      <w:r w:rsidR="00C12D21" w:rsidRPr="00E733BA">
        <w:rPr>
          <w:szCs w:val="28"/>
        </w:rPr>
        <w:t>2.  Признать утратившим силу постановление админи</w:t>
      </w:r>
      <w:r w:rsidR="00D6525D" w:rsidRPr="00E733BA">
        <w:rPr>
          <w:szCs w:val="28"/>
        </w:rPr>
        <w:t xml:space="preserve">страции города Ставрополя </w:t>
      </w:r>
      <w:r w:rsidR="007122FC" w:rsidRPr="00E733BA">
        <w:rPr>
          <w:szCs w:val="28"/>
        </w:rPr>
        <w:t>от 04.05</w:t>
      </w:r>
      <w:r w:rsidR="00D6525D" w:rsidRPr="00E733BA">
        <w:rPr>
          <w:szCs w:val="28"/>
        </w:rPr>
        <w:t>.</w:t>
      </w:r>
      <w:r w:rsidR="00C12D21" w:rsidRPr="00E733BA">
        <w:rPr>
          <w:szCs w:val="28"/>
        </w:rPr>
        <w:t>20</w:t>
      </w:r>
      <w:r w:rsidR="00DB2DF7" w:rsidRPr="00E733BA">
        <w:rPr>
          <w:szCs w:val="28"/>
        </w:rPr>
        <w:t>21</w:t>
      </w:r>
      <w:r w:rsidR="00D6525D" w:rsidRPr="00E733BA">
        <w:rPr>
          <w:szCs w:val="28"/>
        </w:rPr>
        <w:t xml:space="preserve"> </w:t>
      </w:r>
      <w:r w:rsidR="00C12D21" w:rsidRPr="00E733BA">
        <w:rPr>
          <w:szCs w:val="28"/>
        </w:rPr>
        <w:t xml:space="preserve">№ </w:t>
      </w:r>
      <w:r w:rsidR="007122FC" w:rsidRPr="00E733BA">
        <w:rPr>
          <w:szCs w:val="28"/>
        </w:rPr>
        <w:t>927</w:t>
      </w:r>
      <w:r w:rsidR="00C12D21" w:rsidRPr="00E733BA">
        <w:rPr>
          <w:szCs w:val="28"/>
        </w:rPr>
        <w:t xml:space="preserve"> «Об утверждении Порядка привлечения остатков средств на единый счет бюджета города Ставрополя и возврата привлеченных средств».</w:t>
      </w:r>
    </w:p>
    <w:p w:rsidR="00C12D21" w:rsidRPr="00E733BA" w:rsidRDefault="002351C5" w:rsidP="002351C5">
      <w:pPr>
        <w:pStyle w:val="ConsPlusNormal"/>
        <w:ind w:firstLine="709"/>
        <w:jc w:val="both"/>
        <w:rPr>
          <w:sz w:val="28"/>
          <w:szCs w:val="28"/>
        </w:rPr>
      </w:pPr>
      <w:r w:rsidRPr="00E733BA">
        <w:rPr>
          <w:sz w:val="28"/>
          <w:szCs w:val="28"/>
        </w:rPr>
        <w:t xml:space="preserve"> </w:t>
      </w:r>
      <w:r w:rsidR="00C12D21" w:rsidRPr="00E733BA">
        <w:rPr>
          <w:sz w:val="28"/>
          <w:szCs w:val="28"/>
        </w:rPr>
        <w:t xml:space="preserve">3. Настоящее постановление вступает в силу </w:t>
      </w:r>
      <w:r w:rsidR="00AB2AE9" w:rsidRPr="00E733BA">
        <w:rPr>
          <w:sz w:val="28"/>
          <w:szCs w:val="28"/>
        </w:rPr>
        <w:t>на следующий день после дня</w:t>
      </w:r>
      <w:r w:rsidR="003033A8" w:rsidRPr="00E733BA">
        <w:rPr>
          <w:sz w:val="28"/>
          <w:szCs w:val="28"/>
        </w:rPr>
        <w:t xml:space="preserve"> </w:t>
      </w:r>
      <w:r w:rsidR="00C12D21" w:rsidRPr="00E733BA">
        <w:rPr>
          <w:sz w:val="28"/>
          <w:szCs w:val="28"/>
        </w:rPr>
        <w:t>его официального опубликования в газете «Вечерний Ставрополь»</w:t>
      </w:r>
      <w:r w:rsidR="003033A8" w:rsidRPr="00E733BA">
        <w:rPr>
          <w:sz w:val="28"/>
          <w:szCs w:val="28"/>
        </w:rPr>
        <w:t xml:space="preserve">, но не ранее </w:t>
      </w:r>
      <w:r w:rsidR="00AD2A24" w:rsidRPr="00E733BA">
        <w:rPr>
          <w:sz w:val="28"/>
          <w:szCs w:val="28"/>
        </w:rPr>
        <w:t>01 января 2023</w:t>
      </w:r>
      <w:r w:rsidR="00C12D21" w:rsidRPr="00E733BA">
        <w:rPr>
          <w:sz w:val="28"/>
          <w:szCs w:val="28"/>
        </w:rPr>
        <w:t xml:space="preserve"> года.</w:t>
      </w:r>
    </w:p>
    <w:p w:rsidR="00C12D21" w:rsidRPr="00E733BA" w:rsidRDefault="002351C5" w:rsidP="002351C5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E733BA">
        <w:rPr>
          <w:szCs w:val="28"/>
        </w:rPr>
        <w:t xml:space="preserve"> </w:t>
      </w:r>
      <w:r w:rsidR="00C12D21" w:rsidRPr="00E733BA">
        <w:rPr>
          <w:szCs w:val="28"/>
        </w:rPr>
        <w:t>4. Контроль исполнения настоящего постановления возложить на заместителя главы администрации города Ставрополя, руководителя комитета финансов и бюджета администрации города Ставрополя Бондаренко Н.А.</w:t>
      </w:r>
    </w:p>
    <w:p w:rsidR="00C12D21" w:rsidRPr="00E733BA" w:rsidRDefault="00C12D21" w:rsidP="00A223A1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12D21" w:rsidRPr="00E733BA" w:rsidRDefault="00C12D21" w:rsidP="00A223A1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12D21" w:rsidRPr="00E733BA" w:rsidRDefault="00C12D21" w:rsidP="00A223A1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12D21" w:rsidRPr="00E733BA" w:rsidRDefault="00C12D21" w:rsidP="00A223A1">
      <w:pPr>
        <w:jc w:val="both"/>
        <w:rPr>
          <w:rFonts w:eastAsia="Arial Unicode MS"/>
          <w:szCs w:val="28"/>
        </w:rPr>
      </w:pPr>
      <w:r w:rsidRPr="00E733BA">
        <w:rPr>
          <w:szCs w:val="28"/>
        </w:rPr>
        <w:t xml:space="preserve">Глава </w:t>
      </w:r>
      <w:r w:rsidRPr="00E733BA">
        <w:rPr>
          <w:snapToGrid w:val="0"/>
          <w:color w:val="000000"/>
          <w:szCs w:val="28"/>
        </w:rPr>
        <w:t>города Ставрополя</w:t>
      </w:r>
      <w:r w:rsidRPr="00E733BA">
        <w:rPr>
          <w:snapToGrid w:val="0"/>
          <w:color w:val="000000"/>
          <w:szCs w:val="28"/>
        </w:rPr>
        <w:tab/>
        <w:t xml:space="preserve">                                                     </w:t>
      </w:r>
      <w:r w:rsidRPr="00E733BA">
        <w:rPr>
          <w:rFonts w:eastAsia="Arial Unicode MS"/>
          <w:szCs w:val="28"/>
        </w:rPr>
        <w:t>И.И. Ульянченко</w:t>
      </w:r>
    </w:p>
    <w:p w:rsidR="00C12D21" w:rsidRPr="00E733BA" w:rsidRDefault="00C12D21" w:rsidP="00A223A1">
      <w:pPr>
        <w:jc w:val="both"/>
        <w:rPr>
          <w:rFonts w:eastAsia="Arial Unicode MS"/>
          <w:szCs w:val="28"/>
        </w:rPr>
        <w:sectPr w:rsidR="00C12D21" w:rsidRPr="00E733BA" w:rsidSect="00E02457">
          <w:pgSz w:w="11906" w:h="16838"/>
          <w:pgMar w:top="1418" w:right="567" w:bottom="1134" w:left="1985" w:header="720" w:footer="720" w:gutter="0"/>
          <w:cols w:space="720"/>
        </w:sectPr>
      </w:pPr>
    </w:p>
    <w:p w:rsidR="007A3F4A" w:rsidRPr="00E733BA" w:rsidRDefault="00AA653B" w:rsidP="00A223A1">
      <w:pPr>
        <w:widowControl w:val="0"/>
        <w:tabs>
          <w:tab w:val="left" w:pos="3402"/>
        </w:tabs>
        <w:ind w:firstLine="5245"/>
        <w:jc w:val="both"/>
        <w:rPr>
          <w:szCs w:val="28"/>
        </w:rPr>
      </w:pPr>
      <w:r w:rsidRPr="00E733BA">
        <w:rPr>
          <w:szCs w:val="28"/>
        </w:rPr>
        <w:lastRenderedPageBreak/>
        <w:t>УТВЕРЖДЕН</w:t>
      </w:r>
    </w:p>
    <w:p w:rsidR="007A3F4A" w:rsidRPr="00E733BA" w:rsidRDefault="007A3F4A" w:rsidP="00A223A1">
      <w:pPr>
        <w:widowControl w:val="0"/>
        <w:tabs>
          <w:tab w:val="left" w:pos="3402"/>
        </w:tabs>
        <w:ind w:firstLine="5245"/>
        <w:jc w:val="both"/>
        <w:rPr>
          <w:szCs w:val="28"/>
        </w:rPr>
      </w:pPr>
    </w:p>
    <w:p w:rsidR="007A3F4A" w:rsidRPr="00E733BA" w:rsidRDefault="00AA653B" w:rsidP="008F7DCD">
      <w:pPr>
        <w:widowControl w:val="0"/>
        <w:tabs>
          <w:tab w:val="left" w:pos="3402"/>
        </w:tabs>
        <w:spacing w:line="240" w:lineRule="exact"/>
        <w:ind w:firstLine="5245"/>
        <w:jc w:val="both"/>
        <w:rPr>
          <w:szCs w:val="28"/>
        </w:rPr>
      </w:pPr>
      <w:r w:rsidRPr="00E733BA">
        <w:rPr>
          <w:szCs w:val="28"/>
        </w:rPr>
        <w:t>постановлением</w:t>
      </w:r>
      <w:r w:rsidR="007A3F4A" w:rsidRPr="00E733BA">
        <w:rPr>
          <w:szCs w:val="28"/>
        </w:rPr>
        <w:t xml:space="preserve"> администрации</w:t>
      </w:r>
    </w:p>
    <w:p w:rsidR="007A3F4A" w:rsidRPr="00E733BA" w:rsidRDefault="007A3F4A" w:rsidP="008F7DCD">
      <w:pPr>
        <w:widowControl w:val="0"/>
        <w:tabs>
          <w:tab w:val="left" w:pos="3402"/>
        </w:tabs>
        <w:spacing w:line="240" w:lineRule="exact"/>
        <w:ind w:firstLine="5245"/>
        <w:jc w:val="both"/>
        <w:rPr>
          <w:szCs w:val="28"/>
        </w:rPr>
      </w:pPr>
      <w:r w:rsidRPr="00E733BA">
        <w:rPr>
          <w:szCs w:val="28"/>
        </w:rPr>
        <w:t>города Ставрополя</w:t>
      </w:r>
    </w:p>
    <w:p w:rsidR="007A3F4A" w:rsidRPr="00E733BA" w:rsidRDefault="007A3F4A" w:rsidP="008F7DCD">
      <w:pPr>
        <w:spacing w:line="240" w:lineRule="exact"/>
        <w:ind w:firstLine="5245"/>
        <w:jc w:val="both"/>
        <w:rPr>
          <w:szCs w:val="28"/>
        </w:rPr>
      </w:pPr>
      <w:r w:rsidRPr="00E733BA">
        <w:rPr>
          <w:szCs w:val="28"/>
        </w:rPr>
        <w:t xml:space="preserve">от </w:t>
      </w:r>
      <w:r w:rsidR="007122FC" w:rsidRPr="00E733BA">
        <w:rPr>
          <w:szCs w:val="28"/>
        </w:rPr>
        <w:t xml:space="preserve">                                         </w:t>
      </w:r>
      <w:r w:rsidRPr="00E733BA">
        <w:rPr>
          <w:szCs w:val="28"/>
        </w:rPr>
        <w:t xml:space="preserve">№ </w:t>
      </w:r>
      <w:r w:rsidR="007122FC" w:rsidRPr="00E733BA">
        <w:rPr>
          <w:szCs w:val="28"/>
        </w:rPr>
        <w:t xml:space="preserve"> </w:t>
      </w:r>
    </w:p>
    <w:p w:rsidR="007A3F4A" w:rsidRPr="00E733BA" w:rsidRDefault="007A3F4A" w:rsidP="00A223A1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A3F4A" w:rsidRPr="00E733BA" w:rsidRDefault="007A3F4A" w:rsidP="00A223A1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A3F4A" w:rsidRPr="00E733BA" w:rsidRDefault="007A3F4A" w:rsidP="008F7DCD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E733BA">
        <w:rPr>
          <w:szCs w:val="28"/>
        </w:rPr>
        <w:t>ПОРЯДОК</w:t>
      </w:r>
    </w:p>
    <w:p w:rsidR="007A3F4A" w:rsidRPr="00E733BA" w:rsidRDefault="007A3F4A" w:rsidP="008F7DCD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33BA">
        <w:rPr>
          <w:rFonts w:ascii="Times New Roman" w:hAnsi="Times New Roman" w:cs="Times New Roman"/>
          <w:b w:val="0"/>
          <w:sz w:val="28"/>
          <w:szCs w:val="28"/>
        </w:rPr>
        <w:t>привлечения остатков средств на единый счет бюджета города Ставрополя и возврата привлеченных средств</w:t>
      </w:r>
    </w:p>
    <w:p w:rsidR="00A223A1" w:rsidRPr="00E733BA" w:rsidRDefault="00A223A1" w:rsidP="00A223A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223A1" w:rsidRPr="00E733BA" w:rsidRDefault="00A223A1" w:rsidP="00F82C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33BA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E733BA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2508BB" w:rsidRPr="00E733BA" w:rsidRDefault="002508BB" w:rsidP="00F82C34">
      <w:pPr>
        <w:pStyle w:val="ConsPlusNormal"/>
        <w:tabs>
          <w:tab w:val="left" w:pos="851"/>
        </w:tabs>
        <w:jc w:val="both"/>
        <w:rPr>
          <w:sz w:val="28"/>
          <w:szCs w:val="28"/>
        </w:rPr>
      </w:pPr>
    </w:p>
    <w:p w:rsidR="004517B7" w:rsidRPr="00E733BA" w:rsidRDefault="00F82C34" w:rsidP="001D3499">
      <w:pPr>
        <w:pStyle w:val="ConsPlusNonformat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BA">
        <w:rPr>
          <w:rFonts w:ascii="Times New Roman" w:hAnsi="Times New Roman" w:cs="Times New Roman"/>
          <w:sz w:val="28"/>
          <w:szCs w:val="28"/>
        </w:rPr>
        <w:t xml:space="preserve"> </w:t>
      </w:r>
      <w:r w:rsidR="00031C31" w:rsidRPr="00E733BA">
        <w:rPr>
          <w:rFonts w:ascii="Times New Roman" w:hAnsi="Times New Roman" w:cs="Times New Roman"/>
          <w:sz w:val="28"/>
          <w:szCs w:val="28"/>
        </w:rPr>
        <w:t>1.</w:t>
      </w:r>
      <w:r w:rsidR="00187FFB" w:rsidRPr="00E733BA">
        <w:rPr>
          <w:rFonts w:ascii="Times New Roman" w:hAnsi="Times New Roman" w:cs="Times New Roman"/>
          <w:sz w:val="28"/>
          <w:szCs w:val="28"/>
        </w:rPr>
        <w:t xml:space="preserve"> </w:t>
      </w:r>
      <w:r w:rsidR="00E10115" w:rsidRPr="00E733B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508BB" w:rsidRPr="00E733BA">
        <w:rPr>
          <w:rFonts w:ascii="Times New Roman" w:hAnsi="Times New Roman" w:cs="Times New Roman"/>
          <w:sz w:val="28"/>
          <w:szCs w:val="28"/>
        </w:rPr>
        <w:t>Порядок привлечения остатков средств на единый счет бюджета города Ставрополя и возврата привлеченных средств (далее - Порядок) в соответствии с</w:t>
      </w:r>
      <w:r w:rsidR="00511F61" w:rsidRPr="00E733B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2508BB" w:rsidRPr="00E733BA">
          <w:rPr>
            <w:rFonts w:ascii="Times New Roman" w:hAnsi="Times New Roman" w:cs="Times New Roman"/>
            <w:sz w:val="28"/>
            <w:szCs w:val="28"/>
          </w:rPr>
          <w:t>пунктами 10</w:t>
        </w:r>
      </w:hyperlink>
      <w:r w:rsidR="00E733BA" w:rsidRPr="00E733BA">
        <w:rPr>
          <w:rFonts w:ascii="Times New Roman" w:hAnsi="Times New Roman" w:cs="Times New Roman"/>
          <w:sz w:val="28"/>
          <w:szCs w:val="28"/>
        </w:rPr>
        <w:t>,</w:t>
      </w:r>
      <w:r w:rsidR="00E733BA">
        <w:rPr>
          <w:rFonts w:ascii="Times New Roman" w:hAnsi="Times New Roman" w:cs="Times New Roman"/>
          <w:sz w:val="28"/>
          <w:szCs w:val="28"/>
        </w:rPr>
        <w:t xml:space="preserve"> 12</w:t>
      </w:r>
      <w:r w:rsidR="00D90949" w:rsidRPr="00E733B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2508BB" w:rsidRPr="00E733BA">
          <w:rPr>
            <w:rFonts w:ascii="Times New Roman" w:hAnsi="Times New Roman" w:cs="Times New Roman"/>
            <w:sz w:val="28"/>
            <w:szCs w:val="28"/>
          </w:rPr>
          <w:t xml:space="preserve">13 статьи 236.1 </w:t>
        </w:r>
      </w:hyperlink>
      <w:r w:rsidR="002508BB" w:rsidRPr="00E733BA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A223A1" w:rsidRPr="00E733BA">
        <w:rPr>
          <w:rFonts w:ascii="Times New Roman" w:hAnsi="Times New Roman" w:cs="Times New Roman"/>
          <w:sz w:val="28"/>
          <w:szCs w:val="28"/>
        </w:rPr>
        <w:t xml:space="preserve"> </w:t>
      </w:r>
      <w:r w:rsidR="002A5075" w:rsidRPr="00E733BA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E733BA">
        <w:rPr>
          <w:rFonts w:ascii="Times New Roman" w:hAnsi="Times New Roman" w:cs="Times New Roman"/>
          <w:sz w:val="28"/>
          <w:szCs w:val="28"/>
        </w:rPr>
        <w:t>порядок</w:t>
      </w:r>
      <w:r w:rsidR="00A223A1" w:rsidRPr="00E733BA">
        <w:rPr>
          <w:rFonts w:ascii="Times New Roman" w:hAnsi="Times New Roman" w:cs="Times New Roman"/>
          <w:sz w:val="28"/>
          <w:szCs w:val="28"/>
        </w:rPr>
        <w:t xml:space="preserve"> привлечения </w:t>
      </w:r>
      <w:r w:rsidR="00E733BA">
        <w:rPr>
          <w:rFonts w:ascii="Times New Roman" w:hAnsi="Times New Roman" w:cs="Times New Roman"/>
          <w:sz w:val="28"/>
          <w:szCs w:val="28"/>
        </w:rPr>
        <w:t xml:space="preserve">комитетом финансов и бюджета администрации города Ставрополя </w:t>
      </w:r>
      <w:r w:rsidR="008A2EFB">
        <w:rPr>
          <w:rFonts w:ascii="Times New Roman" w:hAnsi="Times New Roman" w:cs="Times New Roman"/>
          <w:sz w:val="28"/>
          <w:szCs w:val="28"/>
        </w:rPr>
        <w:t xml:space="preserve">(далее – финансовый орган) </w:t>
      </w:r>
      <w:r w:rsidR="00E733BA">
        <w:rPr>
          <w:rFonts w:ascii="Times New Roman" w:hAnsi="Times New Roman" w:cs="Times New Roman"/>
          <w:sz w:val="28"/>
          <w:szCs w:val="28"/>
        </w:rPr>
        <w:t xml:space="preserve">средств на </w:t>
      </w:r>
      <w:r w:rsidR="00A223A1" w:rsidRPr="00E733BA">
        <w:rPr>
          <w:rFonts w:ascii="Times New Roman" w:hAnsi="Times New Roman" w:cs="Times New Roman"/>
          <w:sz w:val="28"/>
          <w:szCs w:val="28"/>
        </w:rPr>
        <w:t>единый счет бюджета города Ставрополя</w:t>
      </w:r>
      <w:r w:rsidR="00780EB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F393B">
        <w:rPr>
          <w:rFonts w:ascii="Times New Roman" w:hAnsi="Times New Roman" w:cs="Times New Roman"/>
          <w:sz w:val="28"/>
          <w:szCs w:val="28"/>
        </w:rPr>
        <w:t xml:space="preserve"> -</w:t>
      </w:r>
      <w:r w:rsidR="00780EBB">
        <w:rPr>
          <w:rFonts w:ascii="Times New Roman" w:hAnsi="Times New Roman" w:cs="Times New Roman"/>
          <w:sz w:val="28"/>
          <w:szCs w:val="28"/>
        </w:rPr>
        <w:t xml:space="preserve"> местный бюджет)</w:t>
      </w:r>
      <w:r w:rsidR="00A223A1" w:rsidRPr="00E733BA">
        <w:rPr>
          <w:rFonts w:ascii="Times New Roman" w:hAnsi="Times New Roman" w:cs="Times New Roman"/>
          <w:sz w:val="28"/>
          <w:szCs w:val="28"/>
        </w:rPr>
        <w:t xml:space="preserve"> и возврата привлеченных средств.</w:t>
      </w:r>
    </w:p>
    <w:p w:rsidR="00A223A1" w:rsidRPr="00E733BA" w:rsidRDefault="00F82C34" w:rsidP="00252991">
      <w:pPr>
        <w:pStyle w:val="ConsPlusNonformat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3BA">
        <w:rPr>
          <w:rFonts w:ascii="Times New Roman" w:hAnsi="Times New Roman" w:cs="Times New Roman"/>
          <w:sz w:val="28"/>
          <w:szCs w:val="28"/>
        </w:rPr>
        <w:t xml:space="preserve"> </w:t>
      </w:r>
      <w:r w:rsidR="00A223A1" w:rsidRPr="00E733BA">
        <w:rPr>
          <w:rFonts w:ascii="Times New Roman" w:hAnsi="Times New Roman" w:cs="Times New Roman"/>
          <w:sz w:val="28"/>
          <w:szCs w:val="28"/>
        </w:rPr>
        <w:t xml:space="preserve">2. </w:t>
      </w:r>
      <w:r w:rsidR="00780EBB">
        <w:rPr>
          <w:rFonts w:ascii="Times New Roman" w:hAnsi="Times New Roman" w:cs="Times New Roman"/>
          <w:sz w:val="28"/>
          <w:szCs w:val="28"/>
        </w:rPr>
        <w:t>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267BDE" w:rsidRPr="00E733BA" w:rsidRDefault="00F82C34" w:rsidP="00A06254">
      <w:pPr>
        <w:pStyle w:val="ConsPlusNonformat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3BA">
        <w:rPr>
          <w:rFonts w:ascii="Times New Roman" w:hAnsi="Times New Roman" w:cs="Times New Roman"/>
          <w:sz w:val="28"/>
          <w:szCs w:val="28"/>
        </w:rPr>
        <w:t xml:space="preserve"> </w:t>
      </w:r>
      <w:r w:rsidR="00A223A1" w:rsidRPr="00E733BA">
        <w:rPr>
          <w:rFonts w:ascii="Times New Roman" w:hAnsi="Times New Roman" w:cs="Times New Roman"/>
          <w:sz w:val="28"/>
          <w:szCs w:val="28"/>
        </w:rPr>
        <w:t xml:space="preserve">3. </w:t>
      </w:r>
      <w:r w:rsidR="00780EBB">
        <w:rPr>
          <w:rFonts w:ascii="Times New Roman" w:hAnsi="Times New Roman" w:cs="Times New Roman"/>
          <w:sz w:val="28"/>
          <w:szCs w:val="28"/>
        </w:rPr>
        <w:t>Привлечение остатков средств на единый счет местного бюджета осуществляется за счет средств на следующих казначейских счетах, открытых финансовому органу в Управлении Федерального казначейства по Ставропольскому краю (далее – Управление Федерального казначейства по краю)</w:t>
      </w:r>
      <w:r w:rsidR="004157E9">
        <w:rPr>
          <w:rFonts w:ascii="Times New Roman" w:hAnsi="Times New Roman" w:cs="Times New Roman"/>
          <w:sz w:val="28"/>
          <w:szCs w:val="28"/>
        </w:rPr>
        <w:t>:</w:t>
      </w:r>
      <w:r w:rsidR="00A223A1" w:rsidRPr="00E733B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157E9" w:rsidRDefault="00F82C34" w:rsidP="00A913A7">
      <w:pPr>
        <w:pStyle w:val="ConsPlusNonformat"/>
        <w:tabs>
          <w:tab w:val="left" w:pos="709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3BA">
        <w:rPr>
          <w:rFonts w:ascii="Times New Roman" w:hAnsi="Times New Roman" w:cs="Times New Roman"/>
          <w:sz w:val="28"/>
          <w:szCs w:val="28"/>
        </w:rPr>
        <w:t xml:space="preserve"> </w:t>
      </w:r>
      <w:r w:rsidR="00267BDE" w:rsidRPr="00E733BA">
        <w:rPr>
          <w:rFonts w:ascii="Times New Roman" w:hAnsi="Times New Roman" w:cs="Times New Roman"/>
          <w:sz w:val="28"/>
          <w:szCs w:val="28"/>
        </w:rPr>
        <w:t>1)</w:t>
      </w:r>
      <w:r w:rsidR="004157E9">
        <w:rPr>
          <w:rFonts w:ascii="Times New Roman" w:hAnsi="Times New Roman" w:cs="Times New Roman"/>
          <w:sz w:val="28"/>
          <w:szCs w:val="28"/>
        </w:rPr>
        <w:t xml:space="preserve"> казначейский счет для </w:t>
      </w:r>
      <w:r w:rsidR="004157E9" w:rsidRPr="00E733BA">
        <w:rPr>
          <w:rFonts w:ascii="Times New Roman" w:hAnsi="Times New Roman" w:cs="Times New Roman"/>
          <w:sz w:val="28"/>
          <w:szCs w:val="28"/>
        </w:rPr>
        <w:t xml:space="preserve">осуществления и отражения операций с денежными средствами, поступающими во временное распоряжение получателей средств </w:t>
      </w:r>
      <w:r w:rsidR="00F810E0">
        <w:rPr>
          <w:rFonts w:ascii="Times New Roman" w:hAnsi="Times New Roman" w:cs="Times New Roman"/>
          <w:sz w:val="28"/>
          <w:szCs w:val="28"/>
        </w:rPr>
        <w:t>местного бюджета;</w:t>
      </w:r>
      <w:r w:rsidR="00267BDE" w:rsidRPr="00E73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BDE" w:rsidRPr="00E733BA" w:rsidRDefault="00F810E0" w:rsidP="00F810E0">
      <w:pPr>
        <w:pStyle w:val="ConsPlusNonformat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BDE" w:rsidRPr="00E733BA">
        <w:rPr>
          <w:rFonts w:ascii="Times New Roman" w:hAnsi="Times New Roman" w:cs="Times New Roman"/>
          <w:sz w:val="28"/>
          <w:szCs w:val="28"/>
        </w:rPr>
        <w:t xml:space="preserve">2) казначейский счет для осуществления и отражения </w:t>
      </w:r>
      <w:r>
        <w:rPr>
          <w:rFonts w:ascii="Times New Roman" w:hAnsi="Times New Roman" w:cs="Times New Roman"/>
          <w:sz w:val="28"/>
          <w:szCs w:val="28"/>
        </w:rPr>
        <w:t>операций с денежными средствами</w:t>
      </w:r>
      <w:r w:rsidR="00267BDE" w:rsidRPr="00E733BA">
        <w:rPr>
          <w:rFonts w:ascii="Times New Roman" w:hAnsi="Times New Roman" w:cs="Times New Roman"/>
          <w:sz w:val="28"/>
          <w:szCs w:val="28"/>
        </w:rPr>
        <w:t xml:space="preserve"> </w:t>
      </w:r>
      <w:r w:rsidRPr="00E733BA">
        <w:rPr>
          <w:rFonts w:ascii="Times New Roman" w:hAnsi="Times New Roman" w:cs="Times New Roman"/>
          <w:sz w:val="28"/>
          <w:szCs w:val="28"/>
        </w:rPr>
        <w:t>бюджетных и автономных учреждений города Ставрополя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23A1" w:rsidRPr="00E733BA" w:rsidRDefault="00267BDE" w:rsidP="00F810E0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3BA">
        <w:rPr>
          <w:rFonts w:ascii="Times New Roman" w:hAnsi="Times New Roman" w:cs="Times New Roman"/>
          <w:sz w:val="28"/>
          <w:szCs w:val="28"/>
        </w:rPr>
        <w:t xml:space="preserve"> 3) </w:t>
      </w:r>
      <w:r w:rsidR="00A223A1" w:rsidRPr="00E733BA">
        <w:rPr>
          <w:rFonts w:ascii="Times New Roman" w:hAnsi="Times New Roman" w:cs="Times New Roman"/>
          <w:sz w:val="28"/>
          <w:szCs w:val="28"/>
        </w:rPr>
        <w:t>казначейский счет для осуществления и отражения операций с денежными средствами</w:t>
      </w:r>
      <w:r w:rsidR="00F810E0">
        <w:rPr>
          <w:rFonts w:ascii="Times New Roman" w:hAnsi="Times New Roman" w:cs="Times New Roman"/>
          <w:sz w:val="28"/>
          <w:szCs w:val="28"/>
        </w:rPr>
        <w:t xml:space="preserve"> получателей средств из местного бюджета</w:t>
      </w:r>
      <w:r w:rsidR="00A223A1" w:rsidRPr="00E733BA">
        <w:rPr>
          <w:rFonts w:ascii="Times New Roman" w:hAnsi="Times New Roman" w:cs="Times New Roman"/>
          <w:sz w:val="28"/>
          <w:szCs w:val="28"/>
        </w:rPr>
        <w:t>;</w:t>
      </w:r>
    </w:p>
    <w:p w:rsidR="00267BDE" w:rsidRPr="00E733BA" w:rsidRDefault="00F82C34" w:rsidP="00F82C34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E733BA">
        <w:rPr>
          <w:szCs w:val="28"/>
        </w:rPr>
        <w:t xml:space="preserve">   </w:t>
      </w:r>
      <w:r w:rsidR="00F810E0">
        <w:rPr>
          <w:szCs w:val="28"/>
        </w:rPr>
        <w:t>4</w:t>
      </w:r>
      <w:r w:rsidR="00A223A1" w:rsidRPr="00E733BA">
        <w:rPr>
          <w:szCs w:val="28"/>
        </w:rPr>
        <w:t>)</w:t>
      </w:r>
      <w:r w:rsidR="00A223A1" w:rsidRPr="00E733BA">
        <w:rPr>
          <w:szCs w:val="28"/>
        </w:rPr>
        <w:tab/>
        <w:t xml:space="preserve">казначейский счет </w:t>
      </w:r>
      <w:r w:rsidR="00F810E0">
        <w:rPr>
          <w:szCs w:val="28"/>
        </w:rPr>
        <w:t>для осуществления и отражения операций с денежными средствами участников казначейского сопровождения.</w:t>
      </w:r>
      <w:r w:rsidR="00267BDE" w:rsidRPr="00E733BA">
        <w:rPr>
          <w:szCs w:val="28"/>
        </w:rPr>
        <w:t xml:space="preserve"> </w:t>
      </w:r>
    </w:p>
    <w:p w:rsidR="00A223A1" w:rsidRPr="00E733BA" w:rsidRDefault="00F82C34" w:rsidP="00F810E0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E733BA">
        <w:rPr>
          <w:szCs w:val="28"/>
        </w:rPr>
        <w:t xml:space="preserve">   </w:t>
      </w:r>
      <w:r w:rsidR="00A223A1" w:rsidRPr="00E733BA">
        <w:rPr>
          <w:szCs w:val="28"/>
        </w:rPr>
        <w:t xml:space="preserve">4. </w:t>
      </w:r>
      <w:r w:rsidR="00F810E0">
        <w:rPr>
          <w:szCs w:val="28"/>
        </w:rPr>
        <w:t xml:space="preserve">Возврат средств с единого счета </w:t>
      </w:r>
      <w:r w:rsidR="00954AA5">
        <w:rPr>
          <w:szCs w:val="28"/>
        </w:rPr>
        <w:t>местного бюджета осуществляется на казначейские счета, указанные в пункте 3 настоящего Порядка, с которых они были ранее перечислены.</w:t>
      </w:r>
    </w:p>
    <w:p w:rsidR="00A223A1" w:rsidRPr="00E733BA" w:rsidRDefault="00A223A1" w:rsidP="00A223A1">
      <w:pPr>
        <w:pStyle w:val="ConsPlusNormal"/>
        <w:contextualSpacing/>
        <w:jc w:val="both"/>
        <w:rPr>
          <w:sz w:val="28"/>
          <w:szCs w:val="28"/>
        </w:rPr>
      </w:pPr>
    </w:p>
    <w:p w:rsidR="00A223A1" w:rsidRPr="00E733BA" w:rsidRDefault="00A223A1" w:rsidP="008F7DCD">
      <w:pPr>
        <w:pStyle w:val="ConsPlusTitle"/>
        <w:spacing w:line="240" w:lineRule="exact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733BA">
        <w:rPr>
          <w:rFonts w:ascii="Times New Roman" w:hAnsi="Times New Roman" w:cs="Times New Roman"/>
          <w:b w:val="0"/>
          <w:sz w:val="28"/>
          <w:szCs w:val="28"/>
        </w:rPr>
        <w:t>II. Условия и порядок привлечения остатков средств на единый</w:t>
      </w:r>
    </w:p>
    <w:p w:rsidR="00A223A1" w:rsidRPr="00E733BA" w:rsidRDefault="00A223A1" w:rsidP="008F7DCD">
      <w:pPr>
        <w:pStyle w:val="ConsPlusTitle"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33BA">
        <w:rPr>
          <w:rFonts w:ascii="Times New Roman" w:hAnsi="Times New Roman" w:cs="Times New Roman"/>
          <w:b w:val="0"/>
          <w:sz w:val="28"/>
          <w:szCs w:val="28"/>
        </w:rPr>
        <w:t xml:space="preserve">счет </w:t>
      </w:r>
      <w:r w:rsidR="00954AA5">
        <w:rPr>
          <w:rFonts w:ascii="Times New Roman" w:hAnsi="Times New Roman" w:cs="Times New Roman"/>
          <w:b w:val="0"/>
          <w:sz w:val="28"/>
          <w:szCs w:val="28"/>
        </w:rPr>
        <w:t xml:space="preserve">местного бюджета </w:t>
      </w:r>
    </w:p>
    <w:p w:rsidR="00A223A1" w:rsidRPr="00E733BA" w:rsidRDefault="00A223A1" w:rsidP="00A223A1">
      <w:pPr>
        <w:pStyle w:val="ConsPlusNormal"/>
        <w:contextualSpacing/>
        <w:jc w:val="both"/>
        <w:rPr>
          <w:sz w:val="28"/>
          <w:szCs w:val="28"/>
        </w:rPr>
      </w:pPr>
    </w:p>
    <w:p w:rsidR="00954AA5" w:rsidRDefault="00A06254" w:rsidP="00A06254">
      <w:pPr>
        <w:pStyle w:val="ConsPlusNormal"/>
        <w:widowControl w:val="0"/>
        <w:tabs>
          <w:tab w:val="left" w:pos="851"/>
        </w:tabs>
        <w:adjustRightInd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54AA5">
        <w:rPr>
          <w:sz w:val="28"/>
          <w:szCs w:val="28"/>
        </w:rPr>
        <w:t xml:space="preserve">5. Объем привлекаемых средств, обеспечивающий достаточность </w:t>
      </w:r>
      <w:r w:rsidR="00954AA5">
        <w:rPr>
          <w:sz w:val="28"/>
          <w:szCs w:val="28"/>
        </w:rPr>
        <w:lastRenderedPageBreak/>
        <w:t xml:space="preserve">средств на соответствующем казначейском счете для осуществления в рабочий день, следующий за днем привлечения средств на единый счет местного бюджета, выплат с указанного счета на основании распоряжений о совершении казначейских платежей (далее соответственно </w:t>
      </w:r>
      <w:r w:rsidR="001F393B">
        <w:rPr>
          <w:sz w:val="28"/>
          <w:szCs w:val="28"/>
        </w:rPr>
        <w:t>-</w:t>
      </w:r>
      <w:r w:rsidR="00C0143F">
        <w:rPr>
          <w:sz w:val="28"/>
          <w:szCs w:val="28"/>
        </w:rPr>
        <w:t xml:space="preserve"> об</w:t>
      </w:r>
      <w:r w:rsidR="00954AA5">
        <w:rPr>
          <w:sz w:val="28"/>
          <w:szCs w:val="28"/>
        </w:rPr>
        <w:t>ъем привлекаемых средств, распоряжение), определяется ежедневно, исходя и</w:t>
      </w:r>
      <w:r w:rsidR="001B7F2E">
        <w:rPr>
          <w:sz w:val="28"/>
          <w:szCs w:val="28"/>
        </w:rPr>
        <w:t>з</w:t>
      </w:r>
      <w:r w:rsidR="00954AA5">
        <w:rPr>
          <w:sz w:val="28"/>
          <w:szCs w:val="28"/>
        </w:rPr>
        <w:t xml:space="preserve"> остатка средств на соответствующем казначейском счете, уменьшенного на сумму средств, необходимых для совершения казначейских платежей на основании распоряжений соответствующи</w:t>
      </w:r>
      <w:r>
        <w:rPr>
          <w:sz w:val="28"/>
          <w:szCs w:val="28"/>
        </w:rPr>
        <w:t>х участников системы казначейски</w:t>
      </w:r>
      <w:r w:rsidR="00954AA5">
        <w:rPr>
          <w:sz w:val="28"/>
          <w:szCs w:val="28"/>
        </w:rPr>
        <w:t xml:space="preserve">х платежей, подлежащих исполнению в течение рабочего дня, следующего за днем привлечения средств на единый счет местного бюджета (далее </w:t>
      </w:r>
      <w:r w:rsidR="001F393B">
        <w:rPr>
          <w:sz w:val="28"/>
          <w:szCs w:val="28"/>
        </w:rPr>
        <w:t>-</w:t>
      </w:r>
      <w:r w:rsidR="00954AA5">
        <w:rPr>
          <w:sz w:val="28"/>
          <w:szCs w:val="28"/>
        </w:rPr>
        <w:t xml:space="preserve"> сумма выплат в рабочий день, следующий за днем привлечения средств на единый счет местного бюджета).</w:t>
      </w:r>
    </w:p>
    <w:p w:rsidR="00954AA5" w:rsidRDefault="00954AA5" w:rsidP="00954AA5">
      <w:pPr>
        <w:pStyle w:val="ConsPlusNormal"/>
        <w:widowControl w:val="0"/>
        <w:tabs>
          <w:tab w:val="left" w:pos="851"/>
        </w:tabs>
        <w:adjustRightInd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6. В случае</w:t>
      </w:r>
      <w:r w:rsidR="00A3164D">
        <w:rPr>
          <w:sz w:val="28"/>
          <w:szCs w:val="28"/>
        </w:rPr>
        <w:t>,</w:t>
      </w:r>
      <w:r>
        <w:rPr>
          <w:sz w:val="28"/>
          <w:szCs w:val="28"/>
        </w:rPr>
        <w:t xml:space="preserve"> если объем привлекаемых средств имеет нулевое или отрицательное значение, то привлечение остатков средств на единый счет местного бюджета за счет средств на соответствующем казначейском счете не осуществляется</w:t>
      </w:r>
      <w:r w:rsidR="003528C0">
        <w:rPr>
          <w:sz w:val="28"/>
          <w:szCs w:val="28"/>
        </w:rPr>
        <w:t>.</w:t>
      </w:r>
    </w:p>
    <w:p w:rsidR="003528C0" w:rsidRDefault="003528C0" w:rsidP="003528C0">
      <w:pPr>
        <w:pStyle w:val="ConsPlusNormal"/>
        <w:widowControl w:val="0"/>
        <w:tabs>
          <w:tab w:val="left" w:pos="851"/>
        </w:tabs>
        <w:adjustRightInd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7. Перечисление остатков средств с казначейских счетов, указанных в пункте 3 настоящего Порядка, осуществляется Управлением Федерального казначейства по </w:t>
      </w:r>
      <w:r w:rsidR="00793B4F">
        <w:rPr>
          <w:sz w:val="28"/>
          <w:szCs w:val="28"/>
        </w:rPr>
        <w:t>краю ежедневно в течение текущег</w:t>
      </w:r>
      <w:r>
        <w:rPr>
          <w:sz w:val="28"/>
          <w:szCs w:val="28"/>
        </w:rPr>
        <w:t>о финансового года на основании распоряжения на перечисление объема привлекаемых средств с соответствующего казначейского счета на единый счет местного бюджета, представляемого в Управление Федерального казначейства по краю не позднее 16 ч</w:t>
      </w:r>
      <w:r w:rsidR="009E75AB">
        <w:rPr>
          <w:sz w:val="28"/>
          <w:szCs w:val="28"/>
        </w:rPr>
        <w:t>ас</w:t>
      </w:r>
      <w:r>
        <w:rPr>
          <w:sz w:val="28"/>
          <w:szCs w:val="28"/>
        </w:rPr>
        <w:t xml:space="preserve">. 00 мин. местного времени (в дни, непосредственно предшествующие выходным и нерабочим праздничным дням, - </w:t>
      </w:r>
      <w:r w:rsidR="009E75A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до 15 ч</w:t>
      </w:r>
      <w:r w:rsidR="009E75AB">
        <w:rPr>
          <w:sz w:val="28"/>
          <w:szCs w:val="28"/>
        </w:rPr>
        <w:t xml:space="preserve">ас. </w:t>
      </w:r>
      <w:r>
        <w:rPr>
          <w:sz w:val="28"/>
          <w:szCs w:val="28"/>
        </w:rPr>
        <w:t>00 мин. местного времени).</w:t>
      </w:r>
    </w:p>
    <w:p w:rsidR="00A223A1" w:rsidRPr="00E733BA" w:rsidRDefault="00A223A1" w:rsidP="00A223A1">
      <w:pPr>
        <w:pStyle w:val="ConsPlusNormal"/>
        <w:contextualSpacing/>
        <w:jc w:val="both"/>
        <w:rPr>
          <w:sz w:val="28"/>
          <w:szCs w:val="28"/>
        </w:rPr>
      </w:pPr>
    </w:p>
    <w:p w:rsidR="00A223A1" w:rsidRPr="00E733BA" w:rsidRDefault="00A223A1" w:rsidP="008F7DCD">
      <w:pPr>
        <w:pStyle w:val="ConsPlusTitle"/>
        <w:spacing w:line="240" w:lineRule="exact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733BA">
        <w:rPr>
          <w:rFonts w:ascii="Times New Roman" w:hAnsi="Times New Roman" w:cs="Times New Roman"/>
          <w:b w:val="0"/>
          <w:sz w:val="28"/>
          <w:szCs w:val="28"/>
        </w:rPr>
        <w:t>III. Условия и порядок возврата средств, привлеченных</w:t>
      </w:r>
    </w:p>
    <w:p w:rsidR="00A223A1" w:rsidRPr="00E733BA" w:rsidRDefault="00A223A1" w:rsidP="008F7DCD">
      <w:pPr>
        <w:pStyle w:val="ConsPlusTitle"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33BA">
        <w:rPr>
          <w:rFonts w:ascii="Times New Roman" w:hAnsi="Times New Roman" w:cs="Times New Roman"/>
          <w:b w:val="0"/>
          <w:sz w:val="28"/>
          <w:szCs w:val="28"/>
        </w:rPr>
        <w:t xml:space="preserve">на единый счет </w:t>
      </w:r>
      <w:r w:rsidR="003528C0">
        <w:rPr>
          <w:rFonts w:ascii="Times New Roman" w:hAnsi="Times New Roman" w:cs="Times New Roman"/>
          <w:b w:val="0"/>
          <w:sz w:val="28"/>
          <w:szCs w:val="28"/>
        </w:rPr>
        <w:t>местного бюджета</w:t>
      </w:r>
    </w:p>
    <w:p w:rsidR="003528C0" w:rsidRDefault="00F82C34" w:rsidP="001F393B">
      <w:pPr>
        <w:tabs>
          <w:tab w:val="left" w:pos="851"/>
        </w:tabs>
        <w:autoSpaceDE w:val="0"/>
        <w:autoSpaceDN w:val="0"/>
        <w:adjustRightInd w:val="0"/>
        <w:spacing w:before="240"/>
        <w:ind w:firstLine="540"/>
        <w:contextualSpacing/>
        <w:jc w:val="both"/>
        <w:rPr>
          <w:rFonts w:eastAsia="Calibri"/>
          <w:szCs w:val="28"/>
        </w:rPr>
      </w:pPr>
      <w:r w:rsidRPr="00E733BA">
        <w:rPr>
          <w:rFonts w:eastAsia="Calibri"/>
          <w:szCs w:val="28"/>
        </w:rPr>
        <w:t xml:space="preserve">   </w:t>
      </w:r>
      <w:r w:rsidR="003528C0">
        <w:rPr>
          <w:rFonts w:eastAsia="Calibri"/>
          <w:szCs w:val="28"/>
        </w:rPr>
        <w:t xml:space="preserve"> 8</w:t>
      </w:r>
      <w:r w:rsidR="00A223A1" w:rsidRPr="00E733BA">
        <w:rPr>
          <w:rFonts w:eastAsia="Calibri"/>
          <w:szCs w:val="28"/>
        </w:rPr>
        <w:t>.</w:t>
      </w:r>
      <w:r w:rsidR="004576E7" w:rsidRPr="00E733BA">
        <w:rPr>
          <w:rFonts w:eastAsia="Calibri"/>
          <w:szCs w:val="28"/>
        </w:rPr>
        <w:t xml:space="preserve"> </w:t>
      </w:r>
      <w:r w:rsidR="003528C0">
        <w:rPr>
          <w:rFonts w:eastAsia="Calibri"/>
          <w:szCs w:val="28"/>
        </w:rPr>
        <w:t>Объем средств, подлежащих возврату с единого счета местного бюджета на казначейские счета, с кото</w:t>
      </w:r>
      <w:r w:rsidR="007D543D">
        <w:rPr>
          <w:rFonts w:eastAsia="Calibri"/>
          <w:szCs w:val="28"/>
        </w:rPr>
        <w:t>рых они были ранее перечислены (</w:t>
      </w:r>
      <w:r w:rsidR="003528C0">
        <w:rPr>
          <w:rFonts w:eastAsia="Calibri"/>
          <w:szCs w:val="28"/>
        </w:rPr>
        <w:t xml:space="preserve">далее </w:t>
      </w:r>
      <w:r w:rsidR="001F393B">
        <w:rPr>
          <w:rFonts w:eastAsia="Calibri"/>
          <w:szCs w:val="28"/>
        </w:rPr>
        <w:t>-</w:t>
      </w:r>
      <w:r w:rsidR="003528C0">
        <w:rPr>
          <w:rFonts w:eastAsia="Calibri"/>
          <w:szCs w:val="28"/>
        </w:rPr>
        <w:t xml:space="preserve"> </w:t>
      </w:r>
      <w:r w:rsidR="007D543D">
        <w:rPr>
          <w:rFonts w:eastAsia="Calibri"/>
          <w:szCs w:val="28"/>
        </w:rPr>
        <w:t>объем средств, подлежащих возврату), определяется исходя из суммы выплат в рабочий день, следующий за днем привлечения средств на единый счет местного бюджета, уменьшенной на сумму остатка средств на соответствующем казначейском счете.</w:t>
      </w:r>
    </w:p>
    <w:p w:rsidR="007D543D" w:rsidRDefault="0023765A" w:rsidP="0023765A">
      <w:pPr>
        <w:tabs>
          <w:tab w:val="left" w:pos="851"/>
        </w:tabs>
        <w:autoSpaceDE w:val="0"/>
        <w:autoSpaceDN w:val="0"/>
        <w:adjustRightInd w:val="0"/>
        <w:spacing w:before="240"/>
        <w:ind w:firstLine="540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</w:t>
      </w:r>
      <w:r w:rsidR="007D543D">
        <w:rPr>
          <w:rFonts w:eastAsia="Calibri"/>
          <w:szCs w:val="28"/>
        </w:rPr>
        <w:t>9. В случае, если объем средств, подлежащих возврату, приним</w:t>
      </w:r>
      <w:r w:rsidR="00BD1EA6">
        <w:rPr>
          <w:rFonts w:eastAsia="Calibri"/>
          <w:szCs w:val="28"/>
        </w:rPr>
        <w:t>ает нулевое или отрицательное зн</w:t>
      </w:r>
      <w:r w:rsidR="007D543D">
        <w:rPr>
          <w:rFonts w:eastAsia="Calibri"/>
          <w:szCs w:val="28"/>
        </w:rPr>
        <w:t>ачение, то возврат средств с единого счета местного бюджета на соответствующий казначейский счет не осуществляется.</w:t>
      </w:r>
    </w:p>
    <w:p w:rsidR="00793B4F" w:rsidRDefault="0023765A" w:rsidP="001F393B">
      <w:pPr>
        <w:tabs>
          <w:tab w:val="left" w:pos="851"/>
        </w:tabs>
        <w:autoSpaceDE w:val="0"/>
        <w:autoSpaceDN w:val="0"/>
        <w:adjustRightInd w:val="0"/>
        <w:spacing w:before="240"/>
        <w:ind w:firstLine="540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</w:t>
      </w:r>
      <w:r w:rsidR="001F393B">
        <w:rPr>
          <w:rFonts w:eastAsia="Calibri"/>
          <w:szCs w:val="28"/>
        </w:rPr>
        <w:t xml:space="preserve"> </w:t>
      </w:r>
      <w:r w:rsidR="007D543D">
        <w:rPr>
          <w:rFonts w:eastAsia="Calibri"/>
          <w:szCs w:val="28"/>
        </w:rPr>
        <w:t xml:space="preserve">10. </w:t>
      </w:r>
      <w:r w:rsidR="00A223A1" w:rsidRPr="00E733BA">
        <w:rPr>
          <w:rFonts w:eastAsia="Calibri"/>
          <w:szCs w:val="28"/>
        </w:rPr>
        <w:t xml:space="preserve">Возврат привлеченных средств </w:t>
      </w:r>
      <w:r w:rsidR="00793B4F">
        <w:rPr>
          <w:rFonts w:eastAsia="Calibri"/>
          <w:szCs w:val="28"/>
        </w:rPr>
        <w:t>на казначейские счета, с которых они были ранее перечислены, в том числе в ц</w:t>
      </w:r>
      <w:r w:rsidR="00AB3D45">
        <w:rPr>
          <w:rFonts w:eastAsia="Calibri"/>
          <w:szCs w:val="28"/>
        </w:rPr>
        <w:t>елях проведения операций за счет</w:t>
      </w:r>
      <w:r w:rsidR="00793B4F">
        <w:rPr>
          <w:rFonts w:eastAsia="Calibri"/>
          <w:szCs w:val="28"/>
        </w:rPr>
        <w:t xml:space="preserve"> привлеченных средств, осуществляется</w:t>
      </w:r>
      <w:r w:rsidR="00A223A1" w:rsidRPr="00E733BA">
        <w:rPr>
          <w:rFonts w:eastAsia="Calibri"/>
          <w:szCs w:val="28"/>
        </w:rPr>
        <w:t xml:space="preserve"> </w:t>
      </w:r>
      <w:r w:rsidR="00793B4F">
        <w:rPr>
          <w:rFonts w:eastAsia="Calibri"/>
          <w:szCs w:val="28"/>
        </w:rPr>
        <w:t>не позднее второго рабочего дня, следующего за днем приема к исполнению распоряжений соответствующих участников системы казначейских платежей.</w:t>
      </w:r>
    </w:p>
    <w:p w:rsidR="00793B4F" w:rsidRDefault="0023765A" w:rsidP="001F393B">
      <w:pPr>
        <w:tabs>
          <w:tab w:val="left" w:pos="851"/>
        </w:tabs>
        <w:autoSpaceDE w:val="0"/>
        <w:autoSpaceDN w:val="0"/>
        <w:adjustRightInd w:val="0"/>
        <w:spacing w:before="240"/>
        <w:ind w:firstLine="540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 xml:space="preserve">   </w:t>
      </w:r>
      <w:r w:rsidR="001F393B">
        <w:rPr>
          <w:rFonts w:eastAsia="Calibri"/>
          <w:szCs w:val="28"/>
        </w:rPr>
        <w:t xml:space="preserve"> </w:t>
      </w:r>
      <w:r w:rsidR="00793B4F">
        <w:rPr>
          <w:rFonts w:eastAsia="Calibri"/>
          <w:szCs w:val="28"/>
        </w:rPr>
        <w:t>11. Перечисление средств с единого счета местного бюджета на соответствующий казначейский счет осуществляется в пределах суммы, не превышающей разницу между объемом средств, поступивших с казначейского счета на единый счет местного бюджета</w:t>
      </w:r>
      <w:r w:rsidR="00885440">
        <w:rPr>
          <w:rFonts w:eastAsia="Calibri"/>
          <w:szCs w:val="28"/>
        </w:rPr>
        <w:t>,</w:t>
      </w:r>
      <w:r w:rsidR="00793B4F">
        <w:rPr>
          <w:rFonts w:eastAsia="Calibri"/>
          <w:szCs w:val="28"/>
        </w:rPr>
        <w:t xml:space="preserve"> и объемом средств, перечисленных с единого счета местного бюджета на казначейский счет в течение текущего финансового года.</w:t>
      </w:r>
    </w:p>
    <w:p w:rsidR="00A223A1" w:rsidRPr="00E733BA" w:rsidRDefault="00E81007" w:rsidP="00E81007">
      <w:pPr>
        <w:pStyle w:val="ConsPlusNormal"/>
        <w:widowControl w:val="0"/>
        <w:tabs>
          <w:tab w:val="left" w:pos="851"/>
        </w:tabs>
        <w:spacing w:before="160"/>
        <w:contextualSpacing/>
        <w:jc w:val="both"/>
        <w:rPr>
          <w:sz w:val="28"/>
          <w:szCs w:val="28"/>
        </w:rPr>
      </w:pPr>
      <w:r w:rsidRPr="00E733BA">
        <w:rPr>
          <w:rFonts w:eastAsia="Calibri"/>
          <w:sz w:val="28"/>
          <w:szCs w:val="28"/>
        </w:rPr>
        <w:t xml:space="preserve">           </w:t>
      </w:r>
    </w:p>
    <w:p w:rsidR="00A223A1" w:rsidRPr="00E733BA" w:rsidRDefault="00A223A1" w:rsidP="00A223A1">
      <w:pPr>
        <w:pStyle w:val="ConsPlusNormal"/>
        <w:jc w:val="both"/>
        <w:rPr>
          <w:sz w:val="28"/>
          <w:szCs w:val="28"/>
        </w:rPr>
      </w:pPr>
    </w:p>
    <w:p w:rsidR="00EA3FA9" w:rsidRPr="00E733BA" w:rsidRDefault="007A18D2" w:rsidP="00A223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B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3FA9" w:rsidRPr="00E733BA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23505" w:rsidRPr="00E733BA" w:rsidRDefault="00423505" w:rsidP="00A223A1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2508BB" w:rsidRPr="00E733BA" w:rsidRDefault="002508BB" w:rsidP="00A223A1">
      <w:pPr>
        <w:ind w:right="-425"/>
        <w:jc w:val="both"/>
        <w:rPr>
          <w:szCs w:val="28"/>
        </w:rPr>
      </w:pPr>
      <w:r w:rsidRPr="00E733BA">
        <w:rPr>
          <w:szCs w:val="28"/>
        </w:rPr>
        <w:tab/>
      </w:r>
      <w:r w:rsidRPr="00E733BA">
        <w:rPr>
          <w:szCs w:val="28"/>
        </w:rPr>
        <w:tab/>
      </w:r>
      <w:r w:rsidRPr="00E733BA">
        <w:rPr>
          <w:szCs w:val="28"/>
        </w:rPr>
        <w:tab/>
      </w:r>
      <w:r w:rsidRPr="00E733BA">
        <w:rPr>
          <w:szCs w:val="28"/>
        </w:rPr>
        <w:tab/>
      </w:r>
      <w:r w:rsidRPr="00E733BA">
        <w:rPr>
          <w:szCs w:val="28"/>
        </w:rPr>
        <w:tab/>
        <w:t xml:space="preserve">                </w:t>
      </w:r>
    </w:p>
    <w:p w:rsidR="0096721F" w:rsidRPr="00E733BA" w:rsidRDefault="00AA653B" w:rsidP="00A223A1">
      <w:pPr>
        <w:ind w:right="-425"/>
        <w:jc w:val="both"/>
        <w:rPr>
          <w:szCs w:val="28"/>
        </w:rPr>
      </w:pPr>
      <w:r w:rsidRPr="00E733BA">
        <w:rPr>
          <w:szCs w:val="28"/>
        </w:rPr>
        <w:t xml:space="preserve"> </w:t>
      </w:r>
    </w:p>
    <w:p w:rsidR="00A223A1" w:rsidRPr="00E733BA" w:rsidRDefault="00A223A1" w:rsidP="00A223A1">
      <w:pPr>
        <w:ind w:right="-425"/>
        <w:jc w:val="both"/>
        <w:rPr>
          <w:szCs w:val="28"/>
        </w:rPr>
      </w:pPr>
    </w:p>
    <w:sectPr w:rsidR="00A223A1" w:rsidRPr="00E733BA" w:rsidSect="00E10115">
      <w:headerReference w:type="default" r:id="rId10"/>
      <w:headerReference w:type="first" r:id="rId11"/>
      <w:pgSz w:w="11906" w:h="16838" w:code="9"/>
      <w:pgMar w:top="1418" w:right="567" w:bottom="1134" w:left="1985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099" w:rsidRDefault="00BC7099" w:rsidP="007451EA">
      <w:r>
        <w:separator/>
      </w:r>
    </w:p>
  </w:endnote>
  <w:endnote w:type="continuationSeparator" w:id="1">
    <w:p w:rsidR="00BC7099" w:rsidRDefault="00BC7099" w:rsidP="00745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099" w:rsidRDefault="00BC7099" w:rsidP="007451EA">
      <w:r>
        <w:separator/>
      </w:r>
    </w:p>
  </w:footnote>
  <w:footnote w:type="continuationSeparator" w:id="1">
    <w:p w:rsidR="00BC7099" w:rsidRDefault="00BC7099" w:rsidP="00745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3F3" w:rsidRDefault="00B61667">
    <w:pPr>
      <w:pStyle w:val="a5"/>
      <w:jc w:val="center"/>
    </w:pPr>
    <w:fldSimple w:instr=" PAGE   \* MERGEFORMAT ">
      <w:r w:rsidR="00A3164D">
        <w:rPr>
          <w:noProof/>
        </w:rPr>
        <w:t>2</w:t>
      </w:r>
    </w:fldSimple>
  </w:p>
  <w:p w:rsidR="00F463F3" w:rsidRDefault="00F463F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3F3" w:rsidRDefault="00F463F3">
    <w:pPr>
      <w:pStyle w:val="a5"/>
      <w:jc w:val="center"/>
    </w:pPr>
  </w:p>
  <w:p w:rsidR="00F463F3" w:rsidRDefault="00F463F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A2FD2"/>
    <w:multiLevelType w:val="multilevel"/>
    <w:tmpl w:val="4D8A3FAA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49B55A4C"/>
    <w:multiLevelType w:val="hybridMultilevel"/>
    <w:tmpl w:val="73C6027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8C23A0"/>
    <w:multiLevelType w:val="hybridMultilevel"/>
    <w:tmpl w:val="D06C7228"/>
    <w:lvl w:ilvl="0" w:tplc="2408BF06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3A83FAD"/>
    <w:multiLevelType w:val="hybridMultilevel"/>
    <w:tmpl w:val="988846F0"/>
    <w:lvl w:ilvl="0" w:tplc="BB5EB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attachedTemplate r:id="rId1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4D"/>
    <w:rsid w:val="000007CB"/>
    <w:rsid w:val="000067AC"/>
    <w:rsid w:val="000122C3"/>
    <w:rsid w:val="00012940"/>
    <w:rsid w:val="00016AB8"/>
    <w:rsid w:val="00017BF6"/>
    <w:rsid w:val="00020E3B"/>
    <w:rsid w:val="0002191F"/>
    <w:rsid w:val="00030992"/>
    <w:rsid w:val="00030D6E"/>
    <w:rsid w:val="00031C31"/>
    <w:rsid w:val="00033087"/>
    <w:rsid w:val="0004029C"/>
    <w:rsid w:val="00040DD1"/>
    <w:rsid w:val="00041CA3"/>
    <w:rsid w:val="000425BD"/>
    <w:rsid w:val="00042865"/>
    <w:rsid w:val="00043E51"/>
    <w:rsid w:val="00044019"/>
    <w:rsid w:val="0004495C"/>
    <w:rsid w:val="0004706B"/>
    <w:rsid w:val="00052D97"/>
    <w:rsid w:val="00053668"/>
    <w:rsid w:val="000664F3"/>
    <w:rsid w:val="00066A24"/>
    <w:rsid w:val="00066A6E"/>
    <w:rsid w:val="000715C7"/>
    <w:rsid w:val="00072932"/>
    <w:rsid w:val="0007296A"/>
    <w:rsid w:val="00073631"/>
    <w:rsid w:val="00077525"/>
    <w:rsid w:val="00080663"/>
    <w:rsid w:val="00081213"/>
    <w:rsid w:val="000834B4"/>
    <w:rsid w:val="000836A3"/>
    <w:rsid w:val="000843D8"/>
    <w:rsid w:val="00087B04"/>
    <w:rsid w:val="0009004C"/>
    <w:rsid w:val="00092C2A"/>
    <w:rsid w:val="00093C99"/>
    <w:rsid w:val="0009470B"/>
    <w:rsid w:val="000963E7"/>
    <w:rsid w:val="000A14E7"/>
    <w:rsid w:val="000A3D0A"/>
    <w:rsid w:val="000A6B3D"/>
    <w:rsid w:val="000A7D79"/>
    <w:rsid w:val="000B01CE"/>
    <w:rsid w:val="000B0C6E"/>
    <w:rsid w:val="000B4882"/>
    <w:rsid w:val="000C0BF3"/>
    <w:rsid w:val="000C12C1"/>
    <w:rsid w:val="000C1484"/>
    <w:rsid w:val="000C2B29"/>
    <w:rsid w:val="000C60F4"/>
    <w:rsid w:val="000D0487"/>
    <w:rsid w:val="000D603B"/>
    <w:rsid w:val="000D678B"/>
    <w:rsid w:val="000E2FAC"/>
    <w:rsid w:val="000E454D"/>
    <w:rsid w:val="000E7688"/>
    <w:rsid w:val="000E7E83"/>
    <w:rsid w:val="000F1785"/>
    <w:rsid w:val="000F217C"/>
    <w:rsid w:val="000F2383"/>
    <w:rsid w:val="000F3A68"/>
    <w:rsid w:val="000F4155"/>
    <w:rsid w:val="000F4455"/>
    <w:rsid w:val="00103BEE"/>
    <w:rsid w:val="00103D2B"/>
    <w:rsid w:val="001050B8"/>
    <w:rsid w:val="00111F09"/>
    <w:rsid w:val="00112C3F"/>
    <w:rsid w:val="001137D0"/>
    <w:rsid w:val="00113A73"/>
    <w:rsid w:val="00114F83"/>
    <w:rsid w:val="001168B5"/>
    <w:rsid w:val="001204FE"/>
    <w:rsid w:val="00120719"/>
    <w:rsid w:val="00120E14"/>
    <w:rsid w:val="0012166C"/>
    <w:rsid w:val="001244B4"/>
    <w:rsid w:val="00125927"/>
    <w:rsid w:val="00126206"/>
    <w:rsid w:val="00127EB0"/>
    <w:rsid w:val="00130C92"/>
    <w:rsid w:val="0013280D"/>
    <w:rsid w:val="00133605"/>
    <w:rsid w:val="00135B07"/>
    <w:rsid w:val="00141A3C"/>
    <w:rsid w:val="00152754"/>
    <w:rsid w:val="0015379C"/>
    <w:rsid w:val="00153922"/>
    <w:rsid w:val="00153C93"/>
    <w:rsid w:val="00162647"/>
    <w:rsid w:val="00164076"/>
    <w:rsid w:val="00165454"/>
    <w:rsid w:val="00165BDC"/>
    <w:rsid w:val="00166214"/>
    <w:rsid w:val="00171072"/>
    <w:rsid w:val="001723F6"/>
    <w:rsid w:val="00172E32"/>
    <w:rsid w:val="0017323C"/>
    <w:rsid w:val="00176946"/>
    <w:rsid w:val="001776AD"/>
    <w:rsid w:val="0018027A"/>
    <w:rsid w:val="00181691"/>
    <w:rsid w:val="001816FB"/>
    <w:rsid w:val="00181E93"/>
    <w:rsid w:val="00187FFB"/>
    <w:rsid w:val="00190497"/>
    <w:rsid w:val="00191F8F"/>
    <w:rsid w:val="0019267D"/>
    <w:rsid w:val="00193CDF"/>
    <w:rsid w:val="00196E60"/>
    <w:rsid w:val="00197DFE"/>
    <w:rsid w:val="001A1BB3"/>
    <w:rsid w:val="001A3758"/>
    <w:rsid w:val="001A4E7C"/>
    <w:rsid w:val="001A6315"/>
    <w:rsid w:val="001A6C31"/>
    <w:rsid w:val="001B400A"/>
    <w:rsid w:val="001B5539"/>
    <w:rsid w:val="001B7F2E"/>
    <w:rsid w:val="001C1BF0"/>
    <w:rsid w:val="001C2CDA"/>
    <w:rsid w:val="001C2F7A"/>
    <w:rsid w:val="001C36D7"/>
    <w:rsid w:val="001C64FD"/>
    <w:rsid w:val="001C6583"/>
    <w:rsid w:val="001D022A"/>
    <w:rsid w:val="001D3499"/>
    <w:rsid w:val="001D349A"/>
    <w:rsid w:val="001D40BE"/>
    <w:rsid w:val="001D7F3D"/>
    <w:rsid w:val="001E1A5D"/>
    <w:rsid w:val="001E1A73"/>
    <w:rsid w:val="001E3F21"/>
    <w:rsid w:val="001E5346"/>
    <w:rsid w:val="001E6F70"/>
    <w:rsid w:val="001E77C8"/>
    <w:rsid w:val="001F078C"/>
    <w:rsid w:val="001F393B"/>
    <w:rsid w:val="001F4468"/>
    <w:rsid w:val="0020168E"/>
    <w:rsid w:val="00201F28"/>
    <w:rsid w:val="002030B3"/>
    <w:rsid w:val="00203E41"/>
    <w:rsid w:val="00206A32"/>
    <w:rsid w:val="002076CA"/>
    <w:rsid w:val="0021190F"/>
    <w:rsid w:val="0021199C"/>
    <w:rsid w:val="00211E26"/>
    <w:rsid w:val="002156DE"/>
    <w:rsid w:val="00220072"/>
    <w:rsid w:val="0022048D"/>
    <w:rsid w:val="00223CF4"/>
    <w:rsid w:val="002242B2"/>
    <w:rsid w:val="00231F61"/>
    <w:rsid w:val="002322E5"/>
    <w:rsid w:val="00234DFA"/>
    <w:rsid w:val="002351C5"/>
    <w:rsid w:val="00236881"/>
    <w:rsid w:val="0023765A"/>
    <w:rsid w:val="00243AB2"/>
    <w:rsid w:val="00246BA6"/>
    <w:rsid w:val="002508BB"/>
    <w:rsid w:val="00251043"/>
    <w:rsid w:val="00251740"/>
    <w:rsid w:val="00252991"/>
    <w:rsid w:val="00255E03"/>
    <w:rsid w:val="00256431"/>
    <w:rsid w:val="0025689F"/>
    <w:rsid w:val="00260868"/>
    <w:rsid w:val="00264669"/>
    <w:rsid w:val="00264950"/>
    <w:rsid w:val="00267BDE"/>
    <w:rsid w:val="0028170F"/>
    <w:rsid w:val="002817E9"/>
    <w:rsid w:val="00286339"/>
    <w:rsid w:val="00286B4C"/>
    <w:rsid w:val="0028749A"/>
    <w:rsid w:val="00291BA7"/>
    <w:rsid w:val="00291C4F"/>
    <w:rsid w:val="0029262A"/>
    <w:rsid w:val="00296036"/>
    <w:rsid w:val="002961FC"/>
    <w:rsid w:val="0029762E"/>
    <w:rsid w:val="002A040C"/>
    <w:rsid w:val="002A0962"/>
    <w:rsid w:val="002A3481"/>
    <w:rsid w:val="002A418D"/>
    <w:rsid w:val="002A42BF"/>
    <w:rsid w:val="002A5075"/>
    <w:rsid w:val="002A5B7B"/>
    <w:rsid w:val="002A7DFF"/>
    <w:rsid w:val="002B3AA8"/>
    <w:rsid w:val="002C1856"/>
    <w:rsid w:val="002C27D9"/>
    <w:rsid w:val="002C3E90"/>
    <w:rsid w:val="002C4294"/>
    <w:rsid w:val="002C565C"/>
    <w:rsid w:val="002D249F"/>
    <w:rsid w:val="002D3167"/>
    <w:rsid w:val="002D3E74"/>
    <w:rsid w:val="002D6123"/>
    <w:rsid w:val="002D7060"/>
    <w:rsid w:val="002D7D91"/>
    <w:rsid w:val="002E2B8A"/>
    <w:rsid w:val="002E2D25"/>
    <w:rsid w:val="002E2EE9"/>
    <w:rsid w:val="002E32BE"/>
    <w:rsid w:val="002E4225"/>
    <w:rsid w:val="002E6BEF"/>
    <w:rsid w:val="002F0066"/>
    <w:rsid w:val="002F185E"/>
    <w:rsid w:val="00302AB4"/>
    <w:rsid w:val="003033A8"/>
    <w:rsid w:val="00310D7E"/>
    <w:rsid w:val="00313153"/>
    <w:rsid w:val="0031381C"/>
    <w:rsid w:val="00315E4A"/>
    <w:rsid w:val="003173EF"/>
    <w:rsid w:val="003208BE"/>
    <w:rsid w:val="00321AC7"/>
    <w:rsid w:val="00322948"/>
    <w:rsid w:val="003238BF"/>
    <w:rsid w:val="00323C52"/>
    <w:rsid w:val="00324F94"/>
    <w:rsid w:val="003274E9"/>
    <w:rsid w:val="00331DB6"/>
    <w:rsid w:val="00332644"/>
    <w:rsid w:val="00334C9D"/>
    <w:rsid w:val="00334F3C"/>
    <w:rsid w:val="00341F8B"/>
    <w:rsid w:val="003477CD"/>
    <w:rsid w:val="003528C0"/>
    <w:rsid w:val="00353045"/>
    <w:rsid w:val="00353A88"/>
    <w:rsid w:val="00353F13"/>
    <w:rsid w:val="003561F3"/>
    <w:rsid w:val="00356268"/>
    <w:rsid w:val="00363D76"/>
    <w:rsid w:val="00364285"/>
    <w:rsid w:val="003677E4"/>
    <w:rsid w:val="003709A3"/>
    <w:rsid w:val="0037128F"/>
    <w:rsid w:val="00373FAE"/>
    <w:rsid w:val="00374865"/>
    <w:rsid w:val="0037498C"/>
    <w:rsid w:val="00375844"/>
    <w:rsid w:val="00377B9A"/>
    <w:rsid w:val="00392669"/>
    <w:rsid w:val="00392773"/>
    <w:rsid w:val="00393DB6"/>
    <w:rsid w:val="00394594"/>
    <w:rsid w:val="003A3F59"/>
    <w:rsid w:val="003A4661"/>
    <w:rsid w:val="003A58D8"/>
    <w:rsid w:val="003A7AEC"/>
    <w:rsid w:val="003B20F5"/>
    <w:rsid w:val="003B5BC4"/>
    <w:rsid w:val="003C1F9C"/>
    <w:rsid w:val="003C5C04"/>
    <w:rsid w:val="003D1918"/>
    <w:rsid w:val="003D420F"/>
    <w:rsid w:val="003E294E"/>
    <w:rsid w:val="003E4AEC"/>
    <w:rsid w:val="003F33EB"/>
    <w:rsid w:val="003F595A"/>
    <w:rsid w:val="003F5EFA"/>
    <w:rsid w:val="00403E6B"/>
    <w:rsid w:val="0040493F"/>
    <w:rsid w:val="00404B63"/>
    <w:rsid w:val="0040508B"/>
    <w:rsid w:val="004059C5"/>
    <w:rsid w:val="00412A1F"/>
    <w:rsid w:val="00413CC9"/>
    <w:rsid w:val="004157E9"/>
    <w:rsid w:val="00420141"/>
    <w:rsid w:val="00423505"/>
    <w:rsid w:val="00425463"/>
    <w:rsid w:val="004336E6"/>
    <w:rsid w:val="0043542B"/>
    <w:rsid w:val="0043644A"/>
    <w:rsid w:val="004449AC"/>
    <w:rsid w:val="0045166C"/>
    <w:rsid w:val="004517B7"/>
    <w:rsid w:val="00452DE1"/>
    <w:rsid w:val="004576E7"/>
    <w:rsid w:val="0046108B"/>
    <w:rsid w:val="00462CF0"/>
    <w:rsid w:val="0046431D"/>
    <w:rsid w:val="004662D5"/>
    <w:rsid w:val="00470ACE"/>
    <w:rsid w:val="00474E1A"/>
    <w:rsid w:val="00475A3A"/>
    <w:rsid w:val="0048088A"/>
    <w:rsid w:val="0048671A"/>
    <w:rsid w:val="00486B5F"/>
    <w:rsid w:val="00492847"/>
    <w:rsid w:val="00492887"/>
    <w:rsid w:val="00495201"/>
    <w:rsid w:val="004A201A"/>
    <w:rsid w:val="004A33F5"/>
    <w:rsid w:val="004A36F2"/>
    <w:rsid w:val="004A7DC0"/>
    <w:rsid w:val="004B2DE6"/>
    <w:rsid w:val="004B4172"/>
    <w:rsid w:val="004B640E"/>
    <w:rsid w:val="004B65DD"/>
    <w:rsid w:val="004B72A1"/>
    <w:rsid w:val="004C0E44"/>
    <w:rsid w:val="004C12E2"/>
    <w:rsid w:val="004C727F"/>
    <w:rsid w:val="004D2F45"/>
    <w:rsid w:val="004D30B7"/>
    <w:rsid w:val="004D3A09"/>
    <w:rsid w:val="004D3E05"/>
    <w:rsid w:val="004D4066"/>
    <w:rsid w:val="004D4FCD"/>
    <w:rsid w:val="004D5024"/>
    <w:rsid w:val="004D7499"/>
    <w:rsid w:val="004E1B0F"/>
    <w:rsid w:val="004E39C8"/>
    <w:rsid w:val="004E403D"/>
    <w:rsid w:val="004E66EF"/>
    <w:rsid w:val="004F0AA6"/>
    <w:rsid w:val="004F1825"/>
    <w:rsid w:val="004F2D1E"/>
    <w:rsid w:val="004F2E3E"/>
    <w:rsid w:val="004F30B2"/>
    <w:rsid w:val="004F3153"/>
    <w:rsid w:val="004F318D"/>
    <w:rsid w:val="00501B9E"/>
    <w:rsid w:val="005078D2"/>
    <w:rsid w:val="00511F61"/>
    <w:rsid w:val="005128AA"/>
    <w:rsid w:val="00517370"/>
    <w:rsid w:val="00517B90"/>
    <w:rsid w:val="005221A2"/>
    <w:rsid w:val="00533CCC"/>
    <w:rsid w:val="005343F0"/>
    <w:rsid w:val="00535940"/>
    <w:rsid w:val="0053655C"/>
    <w:rsid w:val="005375C7"/>
    <w:rsid w:val="0053799C"/>
    <w:rsid w:val="005405EE"/>
    <w:rsid w:val="00541034"/>
    <w:rsid w:val="005419B4"/>
    <w:rsid w:val="00544A37"/>
    <w:rsid w:val="005464CB"/>
    <w:rsid w:val="00551414"/>
    <w:rsid w:val="005566FE"/>
    <w:rsid w:val="005601C7"/>
    <w:rsid w:val="00560850"/>
    <w:rsid w:val="005621CD"/>
    <w:rsid w:val="005651F0"/>
    <w:rsid w:val="00565433"/>
    <w:rsid w:val="00567F38"/>
    <w:rsid w:val="00571441"/>
    <w:rsid w:val="00572441"/>
    <w:rsid w:val="00573FDF"/>
    <w:rsid w:val="00577250"/>
    <w:rsid w:val="00581007"/>
    <w:rsid w:val="00583D17"/>
    <w:rsid w:val="00584C58"/>
    <w:rsid w:val="005851FC"/>
    <w:rsid w:val="00585DA5"/>
    <w:rsid w:val="0059355B"/>
    <w:rsid w:val="00596733"/>
    <w:rsid w:val="005A270D"/>
    <w:rsid w:val="005A361D"/>
    <w:rsid w:val="005A4685"/>
    <w:rsid w:val="005A48C9"/>
    <w:rsid w:val="005A6AB4"/>
    <w:rsid w:val="005A6E6F"/>
    <w:rsid w:val="005B19D5"/>
    <w:rsid w:val="005B4BDF"/>
    <w:rsid w:val="005B500B"/>
    <w:rsid w:val="005B7171"/>
    <w:rsid w:val="005C4466"/>
    <w:rsid w:val="005C4EBB"/>
    <w:rsid w:val="005C706A"/>
    <w:rsid w:val="005C739C"/>
    <w:rsid w:val="005D06A0"/>
    <w:rsid w:val="005D3F44"/>
    <w:rsid w:val="005D5960"/>
    <w:rsid w:val="005E1113"/>
    <w:rsid w:val="005E32B6"/>
    <w:rsid w:val="005F5416"/>
    <w:rsid w:val="005F7366"/>
    <w:rsid w:val="006010FD"/>
    <w:rsid w:val="006120B4"/>
    <w:rsid w:val="00613078"/>
    <w:rsid w:val="00615059"/>
    <w:rsid w:val="00616640"/>
    <w:rsid w:val="006172C0"/>
    <w:rsid w:val="00620B60"/>
    <w:rsid w:val="00621777"/>
    <w:rsid w:val="00622E8E"/>
    <w:rsid w:val="00624179"/>
    <w:rsid w:val="0062603B"/>
    <w:rsid w:val="0063015D"/>
    <w:rsid w:val="00630428"/>
    <w:rsid w:val="00630697"/>
    <w:rsid w:val="006316D7"/>
    <w:rsid w:val="00636BA6"/>
    <w:rsid w:val="006439A1"/>
    <w:rsid w:val="00643F8B"/>
    <w:rsid w:val="006451FF"/>
    <w:rsid w:val="00645257"/>
    <w:rsid w:val="00645D48"/>
    <w:rsid w:val="00645E2A"/>
    <w:rsid w:val="00646AFC"/>
    <w:rsid w:val="00651118"/>
    <w:rsid w:val="0065288A"/>
    <w:rsid w:val="006540E0"/>
    <w:rsid w:val="00654D9D"/>
    <w:rsid w:val="00655837"/>
    <w:rsid w:val="006614CD"/>
    <w:rsid w:val="00662F61"/>
    <w:rsid w:val="00665728"/>
    <w:rsid w:val="00672C8D"/>
    <w:rsid w:val="00673DF8"/>
    <w:rsid w:val="006750B9"/>
    <w:rsid w:val="00680E26"/>
    <w:rsid w:val="006818F6"/>
    <w:rsid w:val="00682904"/>
    <w:rsid w:val="0068326E"/>
    <w:rsid w:val="006904E0"/>
    <w:rsid w:val="006921CF"/>
    <w:rsid w:val="00692227"/>
    <w:rsid w:val="00694081"/>
    <w:rsid w:val="00695790"/>
    <w:rsid w:val="00695C67"/>
    <w:rsid w:val="006A09FB"/>
    <w:rsid w:val="006A2362"/>
    <w:rsid w:val="006A760C"/>
    <w:rsid w:val="006B42EC"/>
    <w:rsid w:val="006B4C7F"/>
    <w:rsid w:val="006B708D"/>
    <w:rsid w:val="006C0C6A"/>
    <w:rsid w:val="006C1DE3"/>
    <w:rsid w:val="006C25D3"/>
    <w:rsid w:val="006C5004"/>
    <w:rsid w:val="006C6381"/>
    <w:rsid w:val="006C75FA"/>
    <w:rsid w:val="006D0772"/>
    <w:rsid w:val="006D0D5B"/>
    <w:rsid w:val="006D1675"/>
    <w:rsid w:val="006D53A6"/>
    <w:rsid w:val="006D6A50"/>
    <w:rsid w:val="006E1FB2"/>
    <w:rsid w:val="006E2DB7"/>
    <w:rsid w:val="006E5BF9"/>
    <w:rsid w:val="006E5D15"/>
    <w:rsid w:val="006F2B4A"/>
    <w:rsid w:val="006F2C5F"/>
    <w:rsid w:val="006F6FC6"/>
    <w:rsid w:val="007010D7"/>
    <w:rsid w:val="00702101"/>
    <w:rsid w:val="00703AB1"/>
    <w:rsid w:val="007061A5"/>
    <w:rsid w:val="0071053B"/>
    <w:rsid w:val="007122FC"/>
    <w:rsid w:val="00712665"/>
    <w:rsid w:val="00712CA9"/>
    <w:rsid w:val="00713E79"/>
    <w:rsid w:val="00714B0B"/>
    <w:rsid w:val="0071621D"/>
    <w:rsid w:val="00725879"/>
    <w:rsid w:val="00727D27"/>
    <w:rsid w:val="00731FF3"/>
    <w:rsid w:val="00733C01"/>
    <w:rsid w:val="007366A3"/>
    <w:rsid w:val="0074100D"/>
    <w:rsid w:val="00742F4E"/>
    <w:rsid w:val="00743E4A"/>
    <w:rsid w:val="007451EA"/>
    <w:rsid w:val="0074546C"/>
    <w:rsid w:val="00746209"/>
    <w:rsid w:val="00747691"/>
    <w:rsid w:val="0075172C"/>
    <w:rsid w:val="00752B0F"/>
    <w:rsid w:val="00752E92"/>
    <w:rsid w:val="00753939"/>
    <w:rsid w:val="0075531C"/>
    <w:rsid w:val="007557E0"/>
    <w:rsid w:val="0075604B"/>
    <w:rsid w:val="00761CB1"/>
    <w:rsid w:val="0076445B"/>
    <w:rsid w:val="007649B6"/>
    <w:rsid w:val="00767540"/>
    <w:rsid w:val="00770ABC"/>
    <w:rsid w:val="007758F8"/>
    <w:rsid w:val="00780EBB"/>
    <w:rsid w:val="00785768"/>
    <w:rsid w:val="00790B8C"/>
    <w:rsid w:val="00790D43"/>
    <w:rsid w:val="00793B4F"/>
    <w:rsid w:val="00794E5F"/>
    <w:rsid w:val="00795382"/>
    <w:rsid w:val="00797393"/>
    <w:rsid w:val="007977BB"/>
    <w:rsid w:val="007A18D2"/>
    <w:rsid w:val="007A237D"/>
    <w:rsid w:val="007A3B36"/>
    <w:rsid w:val="007A3F4A"/>
    <w:rsid w:val="007B1AED"/>
    <w:rsid w:val="007B291E"/>
    <w:rsid w:val="007B5C77"/>
    <w:rsid w:val="007B5DD7"/>
    <w:rsid w:val="007D311F"/>
    <w:rsid w:val="007D543D"/>
    <w:rsid w:val="007D6BA4"/>
    <w:rsid w:val="007E0589"/>
    <w:rsid w:val="007E097B"/>
    <w:rsid w:val="007E36A9"/>
    <w:rsid w:val="007E3E2A"/>
    <w:rsid w:val="007E4368"/>
    <w:rsid w:val="007E6C30"/>
    <w:rsid w:val="007E73E2"/>
    <w:rsid w:val="007F3303"/>
    <w:rsid w:val="007F61AF"/>
    <w:rsid w:val="00802455"/>
    <w:rsid w:val="008042E9"/>
    <w:rsid w:val="00807504"/>
    <w:rsid w:val="00810E18"/>
    <w:rsid w:val="00813C68"/>
    <w:rsid w:val="00816A3A"/>
    <w:rsid w:val="0082252A"/>
    <w:rsid w:val="008268A0"/>
    <w:rsid w:val="00830A53"/>
    <w:rsid w:val="008329EF"/>
    <w:rsid w:val="00832C85"/>
    <w:rsid w:val="00837BA4"/>
    <w:rsid w:val="0084101D"/>
    <w:rsid w:val="00841A77"/>
    <w:rsid w:val="00842B2A"/>
    <w:rsid w:val="008434AD"/>
    <w:rsid w:val="00843682"/>
    <w:rsid w:val="00844E1A"/>
    <w:rsid w:val="00847919"/>
    <w:rsid w:val="00850A48"/>
    <w:rsid w:val="008524E9"/>
    <w:rsid w:val="00852728"/>
    <w:rsid w:val="00853879"/>
    <w:rsid w:val="008551A6"/>
    <w:rsid w:val="00855632"/>
    <w:rsid w:val="00855C27"/>
    <w:rsid w:val="008560F4"/>
    <w:rsid w:val="00867D5D"/>
    <w:rsid w:val="00871935"/>
    <w:rsid w:val="008724D8"/>
    <w:rsid w:val="00872608"/>
    <w:rsid w:val="0087636E"/>
    <w:rsid w:val="00880C09"/>
    <w:rsid w:val="00883B6D"/>
    <w:rsid w:val="00885440"/>
    <w:rsid w:val="00885F98"/>
    <w:rsid w:val="00886A2A"/>
    <w:rsid w:val="00894FF8"/>
    <w:rsid w:val="0089672B"/>
    <w:rsid w:val="008A0BDF"/>
    <w:rsid w:val="008A25BF"/>
    <w:rsid w:val="008A2EFB"/>
    <w:rsid w:val="008A3802"/>
    <w:rsid w:val="008A4219"/>
    <w:rsid w:val="008A7700"/>
    <w:rsid w:val="008C101B"/>
    <w:rsid w:val="008C2B88"/>
    <w:rsid w:val="008C3466"/>
    <w:rsid w:val="008C6C21"/>
    <w:rsid w:val="008C7FE8"/>
    <w:rsid w:val="008D148A"/>
    <w:rsid w:val="008D3ABF"/>
    <w:rsid w:val="008D709F"/>
    <w:rsid w:val="008D7F2A"/>
    <w:rsid w:val="008E5CD6"/>
    <w:rsid w:val="008E66BC"/>
    <w:rsid w:val="008E6DA8"/>
    <w:rsid w:val="008F117A"/>
    <w:rsid w:val="008F40D6"/>
    <w:rsid w:val="008F60C7"/>
    <w:rsid w:val="008F7DCD"/>
    <w:rsid w:val="0090031D"/>
    <w:rsid w:val="009030C1"/>
    <w:rsid w:val="00905B94"/>
    <w:rsid w:val="009109E0"/>
    <w:rsid w:val="00912A8D"/>
    <w:rsid w:val="00912E31"/>
    <w:rsid w:val="00913011"/>
    <w:rsid w:val="00915E24"/>
    <w:rsid w:val="009162A1"/>
    <w:rsid w:val="00922213"/>
    <w:rsid w:val="00922C27"/>
    <w:rsid w:val="00923FDB"/>
    <w:rsid w:val="00924525"/>
    <w:rsid w:val="00925B46"/>
    <w:rsid w:val="00935DC3"/>
    <w:rsid w:val="009372E8"/>
    <w:rsid w:val="00937A32"/>
    <w:rsid w:val="00942044"/>
    <w:rsid w:val="0094367C"/>
    <w:rsid w:val="00946520"/>
    <w:rsid w:val="009501AB"/>
    <w:rsid w:val="009512C3"/>
    <w:rsid w:val="00952DE4"/>
    <w:rsid w:val="009546E0"/>
    <w:rsid w:val="00954AA5"/>
    <w:rsid w:val="0095562F"/>
    <w:rsid w:val="00956304"/>
    <w:rsid w:val="00957E1A"/>
    <w:rsid w:val="00961CC5"/>
    <w:rsid w:val="00962471"/>
    <w:rsid w:val="00964C7D"/>
    <w:rsid w:val="009658A9"/>
    <w:rsid w:val="00966315"/>
    <w:rsid w:val="0096721F"/>
    <w:rsid w:val="00967921"/>
    <w:rsid w:val="00974D48"/>
    <w:rsid w:val="0097568A"/>
    <w:rsid w:val="00975D06"/>
    <w:rsid w:val="00975E43"/>
    <w:rsid w:val="00980444"/>
    <w:rsid w:val="00984C16"/>
    <w:rsid w:val="00985735"/>
    <w:rsid w:val="00985B41"/>
    <w:rsid w:val="009920F4"/>
    <w:rsid w:val="00994D0F"/>
    <w:rsid w:val="00994E02"/>
    <w:rsid w:val="009957BE"/>
    <w:rsid w:val="00996A24"/>
    <w:rsid w:val="009A2487"/>
    <w:rsid w:val="009A443A"/>
    <w:rsid w:val="009A748F"/>
    <w:rsid w:val="009B3F23"/>
    <w:rsid w:val="009B3F41"/>
    <w:rsid w:val="009B4099"/>
    <w:rsid w:val="009B7833"/>
    <w:rsid w:val="009C58DC"/>
    <w:rsid w:val="009C5EF4"/>
    <w:rsid w:val="009C66BE"/>
    <w:rsid w:val="009C6F97"/>
    <w:rsid w:val="009C71D0"/>
    <w:rsid w:val="009D1141"/>
    <w:rsid w:val="009D1B6A"/>
    <w:rsid w:val="009D3216"/>
    <w:rsid w:val="009D6A6F"/>
    <w:rsid w:val="009D7748"/>
    <w:rsid w:val="009E019D"/>
    <w:rsid w:val="009E0EA0"/>
    <w:rsid w:val="009E0F48"/>
    <w:rsid w:val="009E1649"/>
    <w:rsid w:val="009E3401"/>
    <w:rsid w:val="009E75AB"/>
    <w:rsid w:val="00A00708"/>
    <w:rsid w:val="00A012BE"/>
    <w:rsid w:val="00A06011"/>
    <w:rsid w:val="00A06254"/>
    <w:rsid w:val="00A066E8"/>
    <w:rsid w:val="00A111B3"/>
    <w:rsid w:val="00A11A48"/>
    <w:rsid w:val="00A1374F"/>
    <w:rsid w:val="00A1794A"/>
    <w:rsid w:val="00A17D3A"/>
    <w:rsid w:val="00A20B1D"/>
    <w:rsid w:val="00A223A1"/>
    <w:rsid w:val="00A23A4C"/>
    <w:rsid w:val="00A24F6E"/>
    <w:rsid w:val="00A25AD4"/>
    <w:rsid w:val="00A27D52"/>
    <w:rsid w:val="00A307B2"/>
    <w:rsid w:val="00A3164D"/>
    <w:rsid w:val="00A31964"/>
    <w:rsid w:val="00A335C4"/>
    <w:rsid w:val="00A3371C"/>
    <w:rsid w:val="00A3528B"/>
    <w:rsid w:val="00A3580A"/>
    <w:rsid w:val="00A376BA"/>
    <w:rsid w:val="00A419E8"/>
    <w:rsid w:val="00A45D03"/>
    <w:rsid w:val="00A45E1F"/>
    <w:rsid w:val="00A501DE"/>
    <w:rsid w:val="00A50FBD"/>
    <w:rsid w:val="00A52EC6"/>
    <w:rsid w:val="00A54ABD"/>
    <w:rsid w:val="00A564E3"/>
    <w:rsid w:val="00A5727E"/>
    <w:rsid w:val="00A57569"/>
    <w:rsid w:val="00A61577"/>
    <w:rsid w:val="00A6336F"/>
    <w:rsid w:val="00A673C6"/>
    <w:rsid w:val="00A718B6"/>
    <w:rsid w:val="00A75EFA"/>
    <w:rsid w:val="00A76527"/>
    <w:rsid w:val="00A843DD"/>
    <w:rsid w:val="00A8517E"/>
    <w:rsid w:val="00A85FE6"/>
    <w:rsid w:val="00A87A64"/>
    <w:rsid w:val="00A913A7"/>
    <w:rsid w:val="00A91C75"/>
    <w:rsid w:val="00A91C7C"/>
    <w:rsid w:val="00A951C6"/>
    <w:rsid w:val="00A961EA"/>
    <w:rsid w:val="00A969EF"/>
    <w:rsid w:val="00AA0892"/>
    <w:rsid w:val="00AA0FD3"/>
    <w:rsid w:val="00AA18EB"/>
    <w:rsid w:val="00AA27B7"/>
    <w:rsid w:val="00AA653B"/>
    <w:rsid w:val="00AA7DEB"/>
    <w:rsid w:val="00AB2AE9"/>
    <w:rsid w:val="00AB2D95"/>
    <w:rsid w:val="00AB3D45"/>
    <w:rsid w:val="00AC0E58"/>
    <w:rsid w:val="00AC2EB7"/>
    <w:rsid w:val="00AC31F4"/>
    <w:rsid w:val="00AC71EA"/>
    <w:rsid w:val="00AC79EC"/>
    <w:rsid w:val="00AD2A24"/>
    <w:rsid w:val="00AD3E5B"/>
    <w:rsid w:val="00AD747E"/>
    <w:rsid w:val="00AD74CB"/>
    <w:rsid w:val="00AE0A79"/>
    <w:rsid w:val="00AF327E"/>
    <w:rsid w:val="00AF4F4E"/>
    <w:rsid w:val="00AF71B2"/>
    <w:rsid w:val="00B004CD"/>
    <w:rsid w:val="00B04333"/>
    <w:rsid w:val="00B05B65"/>
    <w:rsid w:val="00B112F5"/>
    <w:rsid w:val="00B16855"/>
    <w:rsid w:val="00B208A0"/>
    <w:rsid w:val="00B20B11"/>
    <w:rsid w:val="00B235DE"/>
    <w:rsid w:val="00B24CBF"/>
    <w:rsid w:val="00B2697A"/>
    <w:rsid w:val="00B3192C"/>
    <w:rsid w:val="00B33E19"/>
    <w:rsid w:val="00B3659F"/>
    <w:rsid w:val="00B36666"/>
    <w:rsid w:val="00B3682B"/>
    <w:rsid w:val="00B36BFA"/>
    <w:rsid w:val="00B37D37"/>
    <w:rsid w:val="00B42A32"/>
    <w:rsid w:val="00B44635"/>
    <w:rsid w:val="00B46C03"/>
    <w:rsid w:val="00B478F7"/>
    <w:rsid w:val="00B47AA6"/>
    <w:rsid w:val="00B50E70"/>
    <w:rsid w:val="00B50EF2"/>
    <w:rsid w:val="00B53480"/>
    <w:rsid w:val="00B56368"/>
    <w:rsid w:val="00B608EF"/>
    <w:rsid w:val="00B61667"/>
    <w:rsid w:val="00B65482"/>
    <w:rsid w:val="00B671E5"/>
    <w:rsid w:val="00B7018B"/>
    <w:rsid w:val="00B75447"/>
    <w:rsid w:val="00B80423"/>
    <w:rsid w:val="00B8217B"/>
    <w:rsid w:val="00B827F8"/>
    <w:rsid w:val="00B834E3"/>
    <w:rsid w:val="00B83716"/>
    <w:rsid w:val="00B83D2A"/>
    <w:rsid w:val="00B840B4"/>
    <w:rsid w:val="00B87C7F"/>
    <w:rsid w:val="00B90C3C"/>
    <w:rsid w:val="00B90E99"/>
    <w:rsid w:val="00B923E6"/>
    <w:rsid w:val="00B957E4"/>
    <w:rsid w:val="00B969B9"/>
    <w:rsid w:val="00BA1DFE"/>
    <w:rsid w:val="00BA23AF"/>
    <w:rsid w:val="00BA2538"/>
    <w:rsid w:val="00BA6B94"/>
    <w:rsid w:val="00BB1629"/>
    <w:rsid w:val="00BB2D5C"/>
    <w:rsid w:val="00BB4A49"/>
    <w:rsid w:val="00BB51C9"/>
    <w:rsid w:val="00BB532F"/>
    <w:rsid w:val="00BB6762"/>
    <w:rsid w:val="00BC0485"/>
    <w:rsid w:val="00BC104E"/>
    <w:rsid w:val="00BC14A0"/>
    <w:rsid w:val="00BC25D5"/>
    <w:rsid w:val="00BC370A"/>
    <w:rsid w:val="00BC54E9"/>
    <w:rsid w:val="00BC678A"/>
    <w:rsid w:val="00BC7099"/>
    <w:rsid w:val="00BD090C"/>
    <w:rsid w:val="00BD0DAF"/>
    <w:rsid w:val="00BD13CA"/>
    <w:rsid w:val="00BD1EA6"/>
    <w:rsid w:val="00BD2C9F"/>
    <w:rsid w:val="00BE06E2"/>
    <w:rsid w:val="00BE1F36"/>
    <w:rsid w:val="00BE336C"/>
    <w:rsid w:val="00BE5A17"/>
    <w:rsid w:val="00BE7048"/>
    <w:rsid w:val="00BE7CB9"/>
    <w:rsid w:val="00BF01FE"/>
    <w:rsid w:val="00BF5225"/>
    <w:rsid w:val="00C0143F"/>
    <w:rsid w:val="00C03CC0"/>
    <w:rsid w:val="00C07A43"/>
    <w:rsid w:val="00C12D21"/>
    <w:rsid w:val="00C175DC"/>
    <w:rsid w:val="00C26116"/>
    <w:rsid w:val="00C271AB"/>
    <w:rsid w:val="00C300EA"/>
    <w:rsid w:val="00C30EC5"/>
    <w:rsid w:val="00C312A9"/>
    <w:rsid w:val="00C31DB5"/>
    <w:rsid w:val="00C32DD0"/>
    <w:rsid w:val="00C34DE4"/>
    <w:rsid w:val="00C35366"/>
    <w:rsid w:val="00C35E6C"/>
    <w:rsid w:val="00C408F4"/>
    <w:rsid w:val="00C40DC4"/>
    <w:rsid w:val="00C42396"/>
    <w:rsid w:val="00C46D0F"/>
    <w:rsid w:val="00C46DB6"/>
    <w:rsid w:val="00C54F11"/>
    <w:rsid w:val="00C6044C"/>
    <w:rsid w:val="00C61383"/>
    <w:rsid w:val="00C6563C"/>
    <w:rsid w:val="00C66C56"/>
    <w:rsid w:val="00C70FF1"/>
    <w:rsid w:val="00C73BCB"/>
    <w:rsid w:val="00C7626B"/>
    <w:rsid w:val="00C7664D"/>
    <w:rsid w:val="00C803C6"/>
    <w:rsid w:val="00C83B2A"/>
    <w:rsid w:val="00C846DE"/>
    <w:rsid w:val="00C84E27"/>
    <w:rsid w:val="00C867FC"/>
    <w:rsid w:val="00C91BF2"/>
    <w:rsid w:val="00CA3362"/>
    <w:rsid w:val="00CB16B5"/>
    <w:rsid w:val="00CB365B"/>
    <w:rsid w:val="00CB4AEB"/>
    <w:rsid w:val="00CB5033"/>
    <w:rsid w:val="00CB791C"/>
    <w:rsid w:val="00CC4E65"/>
    <w:rsid w:val="00CC5E26"/>
    <w:rsid w:val="00CC5E72"/>
    <w:rsid w:val="00CC7AA1"/>
    <w:rsid w:val="00CD5209"/>
    <w:rsid w:val="00CE23F3"/>
    <w:rsid w:val="00CE3A75"/>
    <w:rsid w:val="00CE469D"/>
    <w:rsid w:val="00CE480B"/>
    <w:rsid w:val="00CE582D"/>
    <w:rsid w:val="00D00579"/>
    <w:rsid w:val="00D009A5"/>
    <w:rsid w:val="00D013FD"/>
    <w:rsid w:val="00D067BD"/>
    <w:rsid w:val="00D068B4"/>
    <w:rsid w:val="00D06C0D"/>
    <w:rsid w:val="00D1065F"/>
    <w:rsid w:val="00D26827"/>
    <w:rsid w:val="00D26ABA"/>
    <w:rsid w:val="00D26ACC"/>
    <w:rsid w:val="00D32E6C"/>
    <w:rsid w:val="00D331D5"/>
    <w:rsid w:val="00D349A8"/>
    <w:rsid w:val="00D35779"/>
    <w:rsid w:val="00D37282"/>
    <w:rsid w:val="00D40D71"/>
    <w:rsid w:val="00D4166E"/>
    <w:rsid w:val="00D41B95"/>
    <w:rsid w:val="00D44C0A"/>
    <w:rsid w:val="00D47422"/>
    <w:rsid w:val="00D51F09"/>
    <w:rsid w:val="00D561A7"/>
    <w:rsid w:val="00D5699A"/>
    <w:rsid w:val="00D607A7"/>
    <w:rsid w:val="00D64906"/>
    <w:rsid w:val="00D6525D"/>
    <w:rsid w:val="00D65C7F"/>
    <w:rsid w:val="00D65FCA"/>
    <w:rsid w:val="00D67E53"/>
    <w:rsid w:val="00D72697"/>
    <w:rsid w:val="00D75271"/>
    <w:rsid w:val="00D76824"/>
    <w:rsid w:val="00D776DE"/>
    <w:rsid w:val="00D80190"/>
    <w:rsid w:val="00D83535"/>
    <w:rsid w:val="00D846B2"/>
    <w:rsid w:val="00D85C50"/>
    <w:rsid w:val="00D866D9"/>
    <w:rsid w:val="00D86EB5"/>
    <w:rsid w:val="00D90949"/>
    <w:rsid w:val="00D90C0E"/>
    <w:rsid w:val="00D90FF4"/>
    <w:rsid w:val="00D92327"/>
    <w:rsid w:val="00D9271F"/>
    <w:rsid w:val="00D941A4"/>
    <w:rsid w:val="00D9427A"/>
    <w:rsid w:val="00D95797"/>
    <w:rsid w:val="00DA185A"/>
    <w:rsid w:val="00DA57E6"/>
    <w:rsid w:val="00DA58FA"/>
    <w:rsid w:val="00DA6F50"/>
    <w:rsid w:val="00DB1384"/>
    <w:rsid w:val="00DB2AE0"/>
    <w:rsid w:val="00DB2DF7"/>
    <w:rsid w:val="00DB2EAE"/>
    <w:rsid w:val="00DB58CF"/>
    <w:rsid w:val="00DD3BBB"/>
    <w:rsid w:val="00DD3BFA"/>
    <w:rsid w:val="00DD46F5"/>
    <w:rsid w:val="00DD5818"/>
    <w:rsid w:val="00DD5FB3"/>
    <w:rsid w:val="00DD7716"/>
    <w:rsid w:val="00DD7C0D"/>
    <w:rsid w:val="00DE0912"/>
    <w:rsid w:val="00DE3823"/>
    <w:rsid w:val="00DF1719"/>
    <w:rsid w:val="00DF5EC2"/>
    <w:rsid w:val="00E00DC7"/>
    <w:rsid w:val="00E02457"/>
    <w:rsid w:val="00E029C4"/>
    <w:rsid w:val="00E10115"/>
    <w:rsid w:val="00E10A2A"/>
    <w:rsid w:val="00E14EBD"/>
    <w:rsid w:val="00E23170"/>
    <w:rsid w:val="00E24558"/>
    <w:rsid w:val="00E31DFB"/>
    <w:rsid w:val="00E32145"/>
    <w:rsid w:val="00E33951"/>
    <w:rsid w:val="00E348D2"/>
    <w:rsid w:val="00E34F97"/>
    <w:rsid w:val="00E43A9C"/>
    <w:rsid w:val="00E471F7"/>
    <w:rsid w:val="00E503F6"/>
    <w:rsid w:val="00E52D66"/>
    <w:rsid w:val="00E540B0"/>
    <w:rsid w:val="00E64714"/>
    <w:rsid w:val="00E70D7D"/>
    <w:rsid w:val="00E7203E"/>
    <w:rsid w:val="00E728AA"/>
    <w:rsid w:val="00E72A6D"/>
    <w:rsid w:val="00E72AB9"/>
    <w:rsid w:val="00E733BA"/>
    <w:rsid w:val="00E74029"/>
    <w:rsid w:val="00E7433C"/>
    <w:rsid w:val="00E75E36"/>
    <w:rsid w:val="00E81007"/>
    <w:rsid w:val="00E82D57"/>
    <w:rsid w:val="00E844A6"/>
    <w:rsid w:val="00E85F3C"/>
    <w:rsid w:val="00E87859"/>
    <w:rsid w:val="00E925DB"/>
    <w:rsid w:val="00E92863"/>
    <w:rsid w:val="00E957DF"/>
    <w:rsid w:val="00E9667C"/>
    <w:rsid w:val="00E96894"/>
    <w:rsid w:val="00E9740A"/>
    <w:rsid w:val="00EA2B4F"/>
    <w:rsid w:val="00EA3FA9"/>
    <w:rsid w:val="00EA42D7"/>
    <w:rsid w:val="00EA4358"/>
    <w:rsid w:val="00EA4905"/>
    <w:rsid w:val="00EA499A"/>
    <w:rsid w:val="00EA5895"/>
    <w:rsid w:val="00EB0D2B"/>
    <w:rsid w:val="00EB23EF"/>
    <w:rsid w:val="00EB5A08"/>
    <w:rsid w:val="00EC040A"/>
    <w:rsid w:val="00EC2027"/>
    <w:rsid w:val="00EC3160"/>
    <w:rsid w:val="00EC323D"/>
    <w:rsid w:val="00EC5F52"/>
    <w:rsid w:val="00EC652E"/>
    <w:rsid w:val="00EC6732"/>
    <w:rsid w:val="00ED27C2"/>
    <w:rsid w:val="00ED51EE"/>
    <w:rsid w:val="00ED6BD6"/>
    <w:rsid w:val="00EE30DB"/>
    <w:rsid w:val="00EE42B4"/>
    <w:rsid w:val="00EE5A37"/>
    <w:rsid w:val="00EE62F2"/>
    <w:rsid w:val="00EE795A"/>
    <w:rsid w:val="00EF01A7"/>
    <w:rsid w:val="00EF5293"/>
    <w:rsid w:val="00EF60AA"/>
    <w:rsid w:val="00F04E8C"/>
    <w:rsid w:val="00F05C14"/>
    <w:rsid w:val="00F05E7E"/>
    <w:rsid w:val="00F12C7C"/>
    <w:rsid w:val="00F15134"/>
    <w:rsid w:val="00F153DC"/>
    <w:rsid w:val="00F1676D"/>
    <w:rsid w:val="00F20D24"/>
    <w:rsid w:val="00F21259"/>
    <w:rsid w:val="00F21997"/>
    <w:rsid w:val="00F26078"/>
    <w:rsid w:val="00F262C6"/>
    <w:rsid w:val="00F351E6"/>
    <w:rsid w:val="00F373D6"/>
    <w:rsid w:val="00F40CF8"/>
    <w:rsid w:val="00F42323"/>
    <w:rsid w:val="00F42702"/>
    <w:rsid w:val="00F42830"/>
    <w:rsid w:val="00F45A45"/>
    <w:rsid w:val="00F463F3"/>
    <w:rsid w:val="00F47B9A"/>
    <w:rsid w:val="00F5114A"/>
    <w:rsid w:val="00F518F1"/>
    <w:rsid w:val="00F5239E"/>
    <w:rsid w:val="00F52823"/>
    <w:rsid w:val="00F529D6"/>
    <w:rsid w:val="00F53DCA"/>
    <w:rsid w:val="00F548C7"/>
    <w:rsid w:val="00F54AB8"/>
    <w:rsid w:val="00F55BCC"/>
    <w:rsid w:val="00F5775C"/>
    <w:rsid w:val="00F6459B"/>
    <w:rsid w:val="00F64BD9"/>
    <w:rsid w:val="00F73AE0"/>
    <w:rsid w:val="00F74A51"/>
    <w:rsid w:val="00F74E6E"/>
    <w:rsid w:val="00F76358"/>
    <w:rsid w:val="00F768B7"/>
    <w:rsid w:val="00F801F5"/>
    <w:rsid w:val="00F810E0"/>
    <w:rsid w:val="00F8119C"/>
    <w:rsid w:val="00F82C34"/>
    <w:rsid w:val="00F83B0A"/>
    <w:rsid w:val="00F847F6"/>
    <w:rsid w:val="00F86B82"/>
    <w:rsid w:val="00F87A7C"/>
    <w:rsid w:val="00F923A4"/>
    <w:rsid w:val="00F928F6"/>
    <w:rsid w:val="00F92CA3"/>
    <w:rsid w:val="00FA231E"/>
    <w:rsid w:val="00FA2B45"/>
    <w:rsid w:val="00FA4E2E"/>
    <w:rsid w:val="00FA56B6"/>
    <w:rsid w:val="00FA5B06"/>
    <w:rsid w:val="00FA70E7"/>
    <w:rsid w:val="00FA714D"/>
    <w:rsid w:val="00FB1428"/>
    <w:rsid w:val="00FB3201"/>
    <w:rsid w:val="00FB6038"/>
    <w:rsid w:val="00FC094B"/>
    <w:rsid w:val="00FC4C09"/>
    <w:rsid w:val="00FC5D4E"/>
    <w:rsid w:val="00FC6290"/>
    <w:rsid w:val="00FD1415"/>
    <w:rsid w:val="00FD2050"/>
    <w:rsid w:val="00FD2F87"/>
    <w:rsid w:val="00FD40E5"/>
    <w:rsid w:val="00FD59EB"/>
    <w:rsid w:val="00FD656A"/>
    <w:rsid w:val="00FE649A"/>
    <w:rsid w:val="00FE6C87"/>
    <w:rsid w:val="00FE75C3"/>
    <w:rsid w:val="00FE7BA2"/>
    <w:rsid w:val="00FF3477"/>
    <w:rsid w:val="00FF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B2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3B2A"/>
    <w:pPr>
      <w:jc w:val="center"/>
    </w:pPr>
    <w:rPr>
      <w:rFonts w:eastAsia="Arial Unicode MS"/>
      <w:spacing w:val="-20"/>
      <w:sz w:val="36"/>
    </w:rPr>
  </w:style>
  <w:style w:type="paragraph" w:styleId="2">
    <w:name w:val="Body Text 2"/>
    <w:basedOn w:val="a"/>
    <w:link w:val="20"/>
    <w:rsid w:val="00E2317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E23170"/>
    <w:rPr>
      <w:sz w:val="24"/>
      <w:szCs w:val="24"/>
    </w:rPr>
  </w:style>
  <w:style w:type="paragraph" w:customStyle="1" w:styleId="Style7">
    <w:name w:val="Style7"/>
    <w:basedOn w:val="a"/>
    <w:rsid w:val="00517370"/>
    <w:pPr>
      <w:widowControl w:val="0"/>
      <w:autoSpaceDE w:val="0"/>
      <w:autoSpaceDN w:val="0"/>
      <w:adjustRightInd w:val="0"/>
      <w:spacing w:line="322" w:lineRule="exact"/>
      <w:ind w:firstLine="725"/>
      <w:jc w:val="both"/>
    </w:pPr>
    <w:rPr>
      <w:sz w:val="24"/>
      <w:szCs w:val="24"/>
    </w:rPr>
  </w:style>
  <w:style w:type="character" w:customStyle="1" w:styleId="FontStyle14">
    <w:name w:val="Font Style14"/>
    <w:rsid w:val="00517370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Название Знак"/>
    <w:link w:val="a3"/>
    <w:rsid w:val="0063015D"/>
    <w:rPr>
      <w:rFonts w:eastAsia="Arial Unicode MS"/>
      <w:spacing w:val="-20"/>
      <w:sz w:val="36"/>
    </w:rPr>
  </w:style>
  <w:style w:type="paragraph" w:styleId="a5">
    <w:name w:val="header"/>
    <w:basedOn w:val="a"/>
    <w:link w:val="a6"/>
    <w:uiPriority w:val="99"/>
    <w:rsid w:val="007451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451EA"/>
    <w:rPr>
      <w:sz w:val="28"/>
    </w:rPr>
  </w:style>
  <w:style w:type="paragraph" w:styleId="a7">
    <w:name w:val="footer"/>
    <w:basedOn w:val="a"/>
    <w:link w:val="a8"/>
    <w:rsid w:val="007451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451EA"/>
    <w:rPr>
      <w:sz w:val="28"/>
    </w:rPr>
  </w:style>
  <w:style w:type="paragraph" w:styleId="a9">
    <w:name w:val="Balloon Text"/>
    <w:basedOn w:val="a"/>
    <w:link w:val="aa"/>
    <w:rsid w:val="001F446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1F446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75E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64FD"/>
    <w:pPr>
      <w:autoSpaceDE w:val="0"/>
      <w:autoSpaceDN w:val="0"/>
      <w:adjustRightInd w:val="0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D86EB5"/>
    <w:pPr>
      <w:ind w:left="720"/>
      <w:contextualSpacing/>
    </w:pPr>
  </w:style>
  <w:style w:type="paragraph" w:customStyle="1" w:styleId="ConsPlusTitle">
    <w:name w:val="ConsPlusTitle"/>
    <w:rsid w:val="001D022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d">
    <w:name w:val="Hyperlink"/>
    <w:uiPriority w:val="99"/>
    <w:unhideWhenUsed/>
    <w:rsid w:val="001D022A"/>
    <w:rPr>
      <w:color w:val="0000FF"/>
      <w:u w:val="single"/>
    </w:rPr>
  </w:style>
  <w:style w:type="paragraph" w:styleId="ae">
    <w:name w:val="annotation text"/>
    <w:basedOn w:val="a"/>
    <w:link w:val="af"/>
    <w:rsid w:val="00A376BA"/>
    <w:rPr>
      <w:sz w:val="20"/>
    </w:rPr>
  </w:style>
  <w:style w:type="character" w:customStyle="1" w:styleId="af">
    <w:name w:val="Текст примечания Знак"/>
    <w:basedOn w:val="a0"/>
    <w:link w:val="ae"/>
    <w:rsid w:val="00A376BA"/>
  </w:style>
  <w:style w:type="paragraph" w:customStyle="1" w:styleId="ConsPlusNonformat">
    <w:name w:val="ConsPlusNonformat"/>
    <w:rsid w:val="007A3F4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0">
    <w:name w:val="Body Text Indent"/>
    <w:basedOn w:val="a"/>
    <w:link w:val="af1"/>
    <w:rsid w:val="00853879"/>
    <w:pPr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853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5EBD2BA0B736929F3DEF438CB950CDA94B21844BD40DB5A1A143E0DB9E87FAC9C24A1EC7A3E9343F50420526ADC05D9591D48A9D70Z3AF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5EBD2BA0B736929F3DEF438CB950CDA94B21844BD40DB5A1A143E0DB9E87FAC9C24A1EC7A3EC343F50420526ADC05D9591D48A9D70Z3AF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shka.net\templates\postan_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A0659-5B8C-4414-AED4-D5840870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postan_1</Template>
  <TotalTime>328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Администрация г. Ставрополя</Company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StGorAV</dc:creator>
  <cp:lastModifiedBy>O.Schekotova</cp:lastModifiedBy>
  <cp:revision>67</cp:revision>
  <cp:lastPrinted>2022-11-28T05:56:00Z</cp:lastPrinted>
  <dcterms:created xsi:type="dcterms:W3CDTF">2021-03-30T13:22:00Z</dcterms:created>
  <dcterms:modified xsi:type="dcterms:W3CDTF">2022-12-13T14:30:00Z</dcterms:modified>
</cp:coreProperties>
</file>